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012" w:rsidRDefault="004C2012" w:rsidP="004C2012">
      <w:pPr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proofErr w:type="spellStart"/>
      <w:r w:rsidRPr="004B49F8">
        <w:rPr>
          <w:rFonts w:ascii="Arial" w:hAnsi="Arial" w:cs="Arial"/>
          <w:b/>
          <w:bCs/>
          <w:color w:val="000000"/>
          <w:sz w:val="32"/>
          <w:szCs w:val="32"/>
        </w:rPr>
        <w:t>ožiadavky</w:t>
      </w:r>
      <w:proofErr w:type="spellEnd"/>
      <w:r w:rsidRPr="004B49F8">
        <w:rPr>
          <w:rFonts w:ascii="Arial" w:hAnsi="Arial" w:cs="Arial"/>
          <w:b/>
          <w:bCs/>
          <w:color w:val="000000"/>
          <w:sz w:val="32"/>
          <w:szCs w:val="32"/>
        </w:rPr>
        <w:t xml:space="preserve"> na talentové </w:t>
      </w:r>
      <w:proofErr w:type="spellStart"/>
      <w:r w:rsidRPr="004B49F8">
        <w:rPr>
          <w:rFonts w:ascii="Arial" w:hAnsi="Arial" w:cs="Arial"/>
          <w:b/>
          <w:bCs/>
          <w:color w:val="000000"/>
          <w:sz w:val="32"/>
          <w:szCs w:val="32"/>
        </w:rPr>
        <w:t>skúšky</w:t>
      </w:r>
      <w:proofErr w:type="spellEnd"/>
      <w:r w:rsidRPr="004B49F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4B49F8">
        <w:rPr>
          <w:rFonts w:ascii="Arial" w:hAnsi="Arial" w:cs="Arial"/>
          <w:b/>
          <w:bCs/>
          <w:color w:val="000000"/>
          <w:sz w:val="32"/>
          <w:szCs w:val="32"/>
        </w:rPr>
        <w:t>pre</w:t>
      </w:r>
      <w:proofErr w:type="spellEnd"/>
    </w:p>
    <w:p w:rsidR="004C2012" w:rsidRPr="004B49F8" w:rsidRDefault="004C2012" w:rsidP="004C2012">
      <w:pPr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proofErr w:type="spellStart"/>
      <w:r w:rsidRPr="004B49F8">
        <w:rPr>
          <w:rFonts w:ascii="Arial" w:hAnsi="Arial" w:cs="Arial"/>
          <w:b/>
          <w:bCs/>
          <w:color w:val="000000"/>
          <w:sz w:val="32"/>
          <w:szCs w:val="32"/>
        </w:rPr>
        <w:t>Súkromné</w:t>
      </w:r>
      <w:proofErr w:type="spellEnd"/>
      <w:r w:rsidRPr="004B49F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4B49F8">
        <w:rPr>
          <w:rFonts w:ascii="Arial" w:hAnsi="Arial" w:cs="Arial"/>
          <w:b/>
          <w:bCs/>
          <w:color w:val="000000"/>
          <w:sz w:val="32"/>
          <w:szCs w:val="32"/>
        </w:rPr>
        <w:t>konzervatórium</w:t>
      </w:r>
      <w:proofErr w:type="spellEnd"/>
      <w:r w:rsidRPr="004B49F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4B49F8">
        <w:rPr>
          <w:rFonts w:ascii="Arial" w:hAnsi="Arial" w:cs="Arial"/>
          <w:b/>
          <w:bCs/>
          <w:color w:val="000000"/>
          <w:sz w:val="32"/>
          <w:szCs w:val="32"/>
        </w:rPr>
        <w:t>PinkHarmony</w:t>
      </w:r>
      <w:proofErr w:type="spellEnd"/>
    </w:p>
    <w:p w:rsidR="004C2012" w:rsidRPr="004B49F8" w:rsidRDefault="004C2012" w:rsidP="004C2012">
      <w:pPr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proofErr w:type="spellStart"/>
      <w:r w:rsidRPr="004B49F8">
        <w:rPr>
          <w:rFonts w:ascii="Arial" w:hAnsi="Arial" w:cs="Arial"/>
          <w:b/>
          <w:bCs/>
          <w:color w:val="000000"/>
          <w:sz w:val="32"/>
          <w:szCs w:val="32"/>
        </w:rPr>
        <w:t>vo</w:t>
      </w:r>
      <w:proofErr w:type="spellEnd"/>
      <w:r w:rsidRPr="004B49F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4B49F8">
        <w:rPr>
          <w:rFonts w:ascii="Arial" w:hAnsi="Arial" w:cs="Arial"/>
          <w:b/>
          <w:bCs/>
          <w:color w:val="000000"/>
          <w:sz w:val="32"/>
          <w:szCs w:val="32"/>
        </w:rPr>
        <w:t>Zvolene</w:t>
      </w:r>
      <w:proofErr w:type="spellEnd"/>
    </w:p>
    <w:p w:rsidR="004C2012" w:rsidRPr="004B49F8" w:rsidRDefault="004C2012" w:rsidP="004C2012">
      <w:pPr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pre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školský rok 2018</w:t>
      </w:r>
      <w:r w:rsidRPr="004B49F8">
        <w:rPr>
          <w:rFonts w:ascii="Arial" w:hAnsi="Arial" w:cs="Arial"/>
          <w:b/>
          <w:bCs/>
          <w:color w:val="000000"/>
          <w:sz w:val="32"/>
          <w:szCs w:val="32"/>
        </w:rPr>
        <w:t>/201</w:t>
      </w:r>
      <w:r>
        <w:rPr>
          <w:rFonts w:ascii="Arial" w:hAnsi="Arial" w:cs="Arial"/>
          <w:b/>
          <w:bCs/>
          <w:color w:val="000000"/>
          <w:sz w:val="32"/>
          <w:szCs w:val="32"/>
        </w:rPr>
        <w:t>9</w:t>
      </w:r>
    </w:p>
    <w:p w:rsidR="004C2012" w:rsidRDefault="004C2012" w:rsidP="004C2012">
      <w:pPr>
        <w:spacing w:line="360" w:lineRule="auto"/>
        <w:rPr>
          <w:rFonts w:ascii="Arial" w:hAnsi="Arial" w:cs="Arial"/>
          <w:b/>
          <w:bCs/>
          <w:color w:val="000000"/>
        </w:rPr>
      </w:pPr>
    </w:p>
    <w:p w:rsidR="004C2012" w:rsidRPr="004B49F8" w:rsidRDefault="004C2012" w:rsidP="004C201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4B49F8">
        <w:rPr>
          <w:rFonts w:ascii="Arial" w:hAnsi="Arial" w:cs="Arial"/>
          <w:b/>
          <w:bCs/>
          <w:sz w:val="28"/>
          <w:szCs w:val="28"/>
        </w:rPr>
        <w:t xml:space="preserve">8226 </w:t>
      </w:r>
      <w:proofErr w:type="gramStart"/>
      <w:r w:rsidRPr="004B49F8">
        <w:rPr>
          <w:rFonts w:ascii="Arial" w:hAnsi="Arial" w:cs="Arial"/>
          <w:b/>
          <w:bCs/>
          <w:sz w:val="28"/>
          <w:szCs w:val="28"/>
        </w:rPr>
        <w:t xml:space="preserve">Q  </w:t>
      </w:r>
      <w:r w:rsidRPr="004B49F8">
        <w:rPr>
          <w:rFonts w:ascii="Arial" w:hAnsi="Arial" w:cs="Arial"/>
          <w:b/>
          <w:bCs/>
          <w:sz w:val="28"/>
          <w:szCs w:val="28"/>
        </w:rPr>
        <w:tab/>
      </w:r>
      <w:proofErr w:type="spellStart"/>
      <w:proofErr w:type="gramEnd"/>
      <w:r w:rsidRPr="004B49F8">
        <w:rPr>
          <w:rFonts w:ascii="Arial" w:hAnsi="Arial" w:cs="Arial"/>
          <w:b/>
          <w:bCs/>
          <w:sz w:val="28"/>
          <w:szCs w:val="28"/>
        </w:rPr>
        <w:t>hudobno</w:t>
      </w:r>
      <w:proofErr w:type="spellEnd"/>
      <w:r w:rsidRPr="004B49F8">
        <w:rPr>
          <w:rFonts w:ascii="Arial" w:hAnsi="Arial" w:cs="Arial"/>
          <w:b/>
          <w:bCs/>
          <w:sz w:val="28"/>
          <w:szCs w:val="28"/>
        </w:rPr>
        <w:t xml:space="preserve">-dramatické </w:t>
      </w:r>
      <w:proofErr w:type="spellStart"/>
      <w:r w:rsidRPr="004B49F8">
        <w:rPr>
          <w:rFonts w:ascii="Arial" w:hAnsi="Arial" w:cs="Arial"/>
          <w:b/>
          <w:bCs/>
          <w:sz w:val="28"/>
          <w:szCs w:val="28"/>
        </w:rPr>
        <w:t>umenie</w:t>
      </w:r>
      <w:proofErr w:type="spellEnd"/>
    </w:p>
    <w:p w:rsidR="004C2012" w:rsidRPr="004B49F8" w:rsidRDefault="004C2012" w:rsidP="004C2012">
      <w:pPr>
        <w:spacing w:line="36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4B49F8">
        <w:rPr>
          <w:rFonts w:ascii="Arial" w:hAnsi="Arial" w:cs="Arial"/>
          <w:b/>
          <w:bCs/>
          <w:color w:val="000000"/>
          <w:sz w:val="28"/>
          <w:szCs w:val="28"/>
        </w:rPr>
        <w:t>8227 Q</w:t>
      </w:r>
      <w:r w:rsidRPr="004B49F8">
        <w:rPr>
          <w:rFonts w:ascii="Arial" w:hAnsi="Arial" w:cs="Arial"/>
          <w:b/>
          <w:bCs/>
          <w:color w:val="000000"/>
          <w:sz w:val="28"/>
          <w:szCs w:val="28"/>
        </w:rPr>
        <w:tab/>
        <w:t>tanec</w:t>
      </w:r>
    </w:p>
    <w:p w:rsidR="004C2012" w:rsidRPr="004B49F8" w:rsidRDefault="004C2012" w:rsidP="004C201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4B49F8">
        <w:rPr>
          <w:rFonts w:ascii="Arial" w:hAnsi="Arial" w:cs="Arial"/>
          <w:b/>
          <w:bCs/>
          <w:sz w:val="28"/>
          <w:szCs w:val="28"/>
        </w:rPr>
        <w:t xml:space="preserve">8228 Q </w:t>
      </w:r>
      <w:r w:rsidRPr="004B49F8">
        <w:rPr>
          <w:rFonts w:ascii="Arial" w:hAnsi="Arial" w:cs="Arial"/>
          <w:b/>
          <w:bCs/>
          <w:sz w:val="28"/>
          <w:szCs w:val="28"/>
        </w:rPr>
        <w:tab/>
      </w:r>
      <w:proofErr w:type="spellStart"/>
      <w:r w:rsidRPr="004B49F8">
        <w:rPr>
          <w:rFonts w:ascii="Arial" w:hAnsi="Arial" w:cs="Arial"/>
          <w:b/>
          <w:bCs/>
          <w:sz w:val="28"/>
          <w:szCs w:val="28"/>
        </w:rPr>
        <w:t>spev</w:t>
      </w:r>
      <w:proofErr w:type="spellEnd"/>
    </w:p>
    <w:p w:rsidR="004C2012" w:rsidRPr="004B49F8" w:rsidRDefault="004C2012" w:rsidP="004C201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4B49F8">
        <w:rPr>
          <w:rFonts w:ascii="Arial" w:hAnsi="Arial" w:cs="Arial"/>
          <w:b/>
          <w:bCs/>
          <w:sz w:val="28"/>
          <w:szCs w:val="28"/>
        </w:rPr>
        <w:t>8229 Q 01</w:t>
      </w:r>
      <w:r w:rsidRPr="004B49F8">
        <w:rPr>
          <w:rFonts w:ascii="Arial" w:hAnsi="Arial" w:cs="Arial"/>
          <w:b/>
          <w:bCs/>
          <w:sz w:val="28"/>
          <w:szCs w:val="28"/>
        </w:rPr>
        <w:tab/>
        <w:t>hudba – skladba</w:t>
      </w:r>
    </w:p>
    <w:p w:rsidR="004C2012" w:rsidRPr="004B49F8" w:rsidRDefault="004C2012" w:rsidP="004C201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4B49F8">
        <w:rPr>
          <w:rFonts w:ascii="Arial" w:hAnsi="Arial" w:cs="Arial"/>
          <w:b/>
          <w:bCs/>
          <w:sz w:val="28"/>
          <w:szCs w:val="28"/>
        </w:rPr>
        <w:t>8229 Q 02</w:t>
      </w:r>
      <w:r w:rsidRPr="004B49F8">
        <w:rPr>
          <w:rFonts w:ascii="Arial" w:hAnsi="Arial" w:cs="Arial"/>
          <w:b/>
          <w:bCs/>
          <w:sz w:val="28"/>
          <w:szCs w:val="28"/>
        </w:rPr>
        <w:tab/>
        <w:t xml:space="preserve">hudba – </w:t>
      </w:r>
      <w:proofErr w:type="spellStart"/>
      <w:r w:rsidRPr="004B49F8">
        <w:rPr>
          <w:rFonts w:ascii="Arial" w:hAnsi="Arial" w:cs="Arial"/>
          <w:b/>
          <w:bCs/>
          <w:sz w:val="28"/>
          <w:szCs w:val="28"/>
        </w:rPr>
        <w:t>dirigovanie</w:t>
      </w:r>
      <w:proofErr w:type="spellEnd"/>
    </w:p>
    <w:p w:rsidR="004C2012" w:rsidRPr="004B49F8" w:rsidRDefault="004C2012" w:rsidP="004C2012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4B49F8">
        <w:rPr>
          <w:rFonts w:ascii="Arial" w:hAnsi="Arial" w:cs="Arial"/>
          <w:b/>
          <w:bCs/>
          <w:sz w:val="28"/>
          <w:szCs w:val="28"/>
        </w:rPr>
        <w:t>8229 Q 03</w:t>
      </w:r>
      <w:r w:rsidRPr="004B49F8">
        <w:rPr>
          <w:rFonts w:ascii="Arial" w:hAnsi="Arial" w:cs="Arial"/>
          <w:b/>
          <w:bCs/>
          <w:sz w:val="28"/>
          <w:szCs w:val="28"/>
        </w:rPr>
        <w:tab/>
        <w:t xml:space="preserve">hudba – hra na </w:t>
      </w:r>
      <w:proofErr w:type="spellStart"/>
      <w:r w:rsidRPr="004B49F8">
        <w:rPr>
          <w:rFonts w:ascii="Arial" w:hAnsi="Arial" w:cs="Arial"/>
          <w:b/>
          <w:bCs/>
          <w:sz w:val="28"/>
          <w:szCs w:val="28"/>
        </w:rPr>
        <w:t>klavíri</w:t>
      </w:r>
      <w:proofErr w:type="spellEnd"/>
    </w:p>
    <w:p w:rsidR="004C2012" w:rsidRPr="004B49F8" w:rsidRDefault="004C2012" w:rsidP="004C2012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4B49F8">
        <w:rPr>
          <w:rFonts w:ascii="Arial" w:hAnsi="Arial" w:cs="Arial"/>
          <w:b/>
          <w:bCs/>
          <w:sz w:val="28"/>
          <w:szCs w:val="28"/>
        </w:rPr>
        <w:t>8229 Q 04</w:t>
      </w:r>
      <w:r w:rsidRPr="004B49F8">
        <w:rPr>
          <w:rFonts w:ascii="Arial" w:hAnsi="Arial" w:cs="Arial"/>
          <w:b/>
          <w:bCs/>
          <w:sz w:val="28"/>
          <w:szCs w:val="28"/>
        </w:rPr>
        <w:tab/>
        <w:t xml:space="preserve">hudba – hra na </w:t>
      </w:r>
      <w:proofErr w:type="spellStart"/>
      <w:r w:rsidRPr="004B49F8">
        <w:rPr>
          <w:rFonts w:ascii="Arial" w:hAnsi="Arial" w:cs="Arial"/>
          <w:b/>
          <w:bCs/>
          <w:sz w:val="28"/>
          <w:szCs w:val="28"/>
        </w:rPr>
        <w:t>organe</w:t>
      </w:r>
      <w:proofErr w:type="spellEnd"/>
    </w:p>
    <w:p w:rsidR="004C2012" w:rsidRPr="004B49F8" w:rsidRDefault="004C2012" w:rsidP="004C2012">
      <w:pPr>
        <w:spacing w:line="360" w:lineRule="auto"/>
        <w:ind w:left="1410" w:hanging="1410"/>
        <w:rPr>
          <w:rFonts w:ascii="Arial" w:hAnsi="Arial" w:cs="Arial"/>
          <w:b/>
          <w:bCs/>
          <w:sz w:val="28"/>
          <w:szCs w:val="28"/>
        </w:rPr>
      </w:pPr>
      <w:r w:rsidRPr="004B49F8">
        <w:rPr>
          <w:rFonts w:ascii="Arial" w:hAnsi="Arial" w:cs="Arial"/>
          <w:b/>
          <w:bCs/>
          <w:sz w:val="28"/>
          <w:szCs w:val="28"/>
        </w:rPr>
        <w:t>8229 Q 05</w:t>
      </w:r>
      <w:r w:rsidRPr="004B49F8">
        <w:rPr>
          <w:rFonts w:ascii="Arial" w:hAnsi="Arial" w:cs="Arial"/>
          <w:b/>
          <w:bCs/>
          <w:sz w:val="28"/>
          <w:szCs w:val="28"/>
        </w:rPr>
        <w:tab/>
        <w:t xml:space="preserve">hudba – hra na </w:t>
      </w:r>
      <w:proofErr w:type="spellStart"/>
      <w:r w:rsidRPr="004B49F8">
        <w:rPr>
          <w:rFonts w:ascii="Arial" w:hAnsi="Arial" w:cs="Arial"/>
          <w:b/>
          <w:bCs/>
          <w:sz w:val="28"/>
          <w:szCs w:val="28"/>
        </w:rPr>
        <w:t>zobcovej</w:t>
      </w:r>
      <w:proofErr w:type="spellEnd"/>
      <w:r w:rsidRPr="004B49F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B49F8">
        <w:rPr>
          <w:rFonts w:ascii="Arial" w:hAnsi="Arial" w:cs="Arial"/>
          <w:b/>
          <w:bCs/>
          <w:sz w:val="28"/>
          <w:szCs w:val="28"/>
        </w:rPr>
        <w:t>flaute</w:t>
      </w:r>
      <w:proofErr w:type="spellEnd"/>
      <w:r w:rsidRPr="004B49F8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Pr="004B49F8">
        <w:rPr>
          <w:rFonts w:ascii="Arial" w:hAnsi="Arial" w:cs="Arial"/>
          <w:b/>
          <w:bCs/>
          <w:sz w:val="28"/>
          <w:szCs w:val="28"/>
        </w:rPr>
        <w:t>flaute</w:t>
      </w:r>
      <w:proofErr w:type="spellEnd"/>
      <w:r w:rsidRPr="004B49F8">
        <w:rPr>
          <w:rFonts w:ascii="Arial" w:hAnsi="Arial" w:cs="Arial"/>
          <w:b/>
          <w:bCs/>
          <w:sz w:val="28"/>
          <w:szCs w:val="28"/>
        </w:rPr>
        <w:t xml:space="preserve">, hoboji, klarinete, fagote, </w:t>
      </w:r>
      <w:proofErr w:type="spellStart"/>
      <w:r w:rsidRPr="004B49F8">
        <w:rPr>
          <w:rFonts w:ascii="Arial" w:hAnsi="Arial" w:cs="Arial"/>
          <w:b/>
          <w:bCs/>
          <w:sz w:val="28"/>
          <w:szCs w:val="28"/>
        </w:rPr>
        <w:t>saxofóne</w:t>
      </w:r>
      <w:proofErr w:type="spellEnd"/>
      <w:r w:rsidRPr="004B49F8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Pr="004B49F8">
        <w:rPr>
          <w:rFonts w:ascii="Arial" w:hAnsi="Arial" w:cs="Arial"/>
          <w:b/>
          <w:bCs/>
          <w:sz w:val="28"/>
          <w:szCs w:val="28"/>
        </w:rPr>
        <w:t>trúbke</w:t>
      </w:r>
      <w:proofErr w:type="spellEnd"/>
      <w:r w:rsidRPr="004B49F8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Pr="004B49F8">
        <w:rPr>
          <w:rFonts w:ascii="Arial" w:hAnsi="Arial" w:cs="Arial"/>
          <w:b/>
          <w:bCs/>
          <w:sz w:val="28"/>
          <w:szCs w:val="28"/>
        </w:rPr>
        <w:t>lesnom</w:t>
      </w:r>
      <w:proofErr w:type="spellEnd"/>
      <w:r w:rsidRPr="004B49F8">
        <w:rPr>
          <w:rFonts w:ascii="Arial" w:hAnsi="Arial" w:cs="Arial"/>
          <w:b/>
          <w:bCs/>
          <w:sz w:val="28"/>
          <w:szCs w:val="28"/>
        </w:rPr>
        <w:t xml:space="preserve"> rohu, </w:t>
      </w:r>
      <w:proofErr w:type="spellStart"/>
      <w:r w:rsidRPr="004B49F8">
        <w:rPr>
          <w:rFonts w:ascii="Arial" w:hAnsi="Arial" w:cs="Arial"/>
          <w:b/>
          <w:bCs/>
          <w:sz w:val="28"/>
          <w:szCs w:val="28"/>
        </w:rPr>
        <w:t>pozaune</w:t>
      </w:r>
      <w:proofErr w:type="spellEnd"/>
      <w:r w:rsidRPr="004B49F8">
        <w:rPr>
          <w:rFonts w:ascii="Arial" w:hAnsi="Arial" w:cs="Arial"/>
          <w:b/>
          <w:bCs/>
          <w:sz w:val="28"/>
          <w:szCs w:val="28"/>
        </w:rPr>
        <w:t xml:space="preserve">, tube a bicích </w:t>
      </w:r>
      <w:proofErr w:type="spellStart"/>
      <w:r w:rsidRPr="004B49F8">
        <w:rPr>
          <w:rFonts w:ascii="Arial" w:hAnsi="Arial" w:cs="Arial"/>
          <w:b/>
          <w:bCs/>
          <w:sz w:val="28"/>
          <w:szCs w:val="28"/>
        </w:rPr>
        <w:t>nástrojoch</w:t>
      </w:r>
      <w:proofErr w:type="spellEnd"/>
    </w:p>
    <w:p w:rsidR="004C2012" w:rsidRPr="004B49F8" w:rsidRDefault="004C2012" w:rsidP="004C2012">
      <w:pPr>
        <w:spacing w:line="360" w:lineRule="auto"/>
        <w:ind w:left="1410" w:hanging="1410"/>
        <w:rPr>
          <w:rFonts w:ascii="Arial" w:hAnsi="Arial" w:cs="Arial"/>
          <w:b/>
          <w:bCs/>
          <w:sz w:val="28"/>
          <w:szCs w:val="28"/>
        </w:rPr>
      </w:pPr>
      <w:r w:rsidRPr="004B49F8">
        <w:rPr>
          <w:rFonts w:ascii="Arial" w:hAnsi="Arial" w:cs="Arial"/>
          <w:b/>
          <w:bCs/>
          <w:sz w:val="28"/>
          <w:szCs w:val="28"/>
        </w:rPr>
        <w:t>8229 Q 06</w:t>
      </w:r>
      <w:r w:rsidRPr="004B49F8">
        <w:rPr>
          <w:rFonts w:ascii="Arial" w:hAnsi="Arial" w:cs="Arial"/>
          <w:b/>
          <w:bCs/>
          <w:sz w:val="28"/>
          <w:szCs w:val="28"/>
        </w:rPr>
        <w:tab/>
        <w:t xml:space="preserve">hudba – hra na </w:t>
      </w:r>
      <w:proofErr w:type="spellStart"/>
      <w:r w:rsidRPr="004B49F8">
        <w:rPr>
          <w:rFonts w:ascii="Arial" w:hAnsi="Arial" w:cs="Arial"/>
          <w:b/>
          <w:bCs/>
          <w:sz w:val="28"/>
          <w:szCs w:val="28"/>
        </w:rPr>
        <w:t>husliach</w:t>
      </w:r>
      <w:proofErr w:type="spellEnd"/>
      <w:r w:rsidRPr="004B49F8">
        <w:rPr>
          <w:rFonts w:ascii="Arial" w:hAnsi="Arial" w:cs="Arial"/>
          <w:b/>
          <w:bCs/>
          <w:sz w:val="28"/>
          <w:szCs w:val="28"/>
        </w:rPr>
        <w:t xml:space="preserve">, viole, </w:t>
      </w:r>
      <w:proofErr w:type="spellStart"/>
      <w:r w:rsidRPr="004B49F8">
        <w:rPr>
          <w:rFonts w:ascii="Arial" w:hAnsi="Arial" w:cs="Arial"/>
          <w:b/>
          <w:bCs/>
          <w:sz w:val="28"/>
          <w:szCs w:val="28"/>
        </w:rPr>
        <w:t>violončele</w:t>
      </w:r>
      <w:proofErr w:type="spellEnd"/>
      <w:r w:rsidRPr="004B49F8">
        <w:rPr>
          <w:rFonts w:ascii="Arial" w:hAnsi="Arial" w:cs="Arial"/>
          <w:b/>
          <w:bCs/>
          <w:sz w:val="28"/>
          <w:szCs w:val="28"/>
        </w:rPr>
        <w:t xml:space="preserve">, kontrabase, </w:t>
      </w:r>
      <w:proofErr w:type="spellStart"/>
      <w:r w:rsidRPr="004B49F8">
        <w:rPr>
          <w:rFonts w:ascii="Arial" w:hAnsi="Arial" w:cs="Arial"/>
          <w:b/>
          <w:bCs/>
          <w:sz w:val="28"/>
          <w:szCs w:val="28"/>
        </w:rPr>
        <w:t>harfe</w:t>
      </w:r>
      <w:proofErr w:type="spellEnd"/>
      <w:r w:rsidRPr="004B49F8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Pr="004B49F8">
        <w:rPr>
          <w:rFonts w:ascii="Arial" w:hAnsi="Arial" w:cs="Arial"/>
          <w:b/>
          <w:bCs/>
          <w:sz w:val="28"/>
          <w:szCs w:val="28"/>
        </w:rPr>
        <w:t>gitare</w:t>
      </w:r>
      <w:proofErr w:type="spellEnd"/>
      <w:r w:rsidRPr="004B49F8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Pr="004B49F8">
        <w:rPr>
          <w:rFonts w:ascii="Arial" w:hAnsi="Arial" w:cs="Arial"/>
          <w:b/>
          <w:bCs/>
          <w:sz w:val="28"/>
          <w:szCs w:val="28"/>
        </w:rPr>
        <w:t>cimbale</w:t>
      </w:r>
      <w:proofErr w:type="spellEnd"/>
    </w:p>
    <w:p w:rsidR="004C2012" w:rsidRDefault="004C2012" w:rsidP="004C2012">
      <w:pPr>
        <w:spacing w:line="360" w:lineRule="auto"/>
        <w:ind w:left="1410" w:hanging="1410"/>
        <w:rPr>
          <w:rFonts w:ascii="Arial" w:hAnsi="Arial" w:cs="Arial"/>
          <w:b/>
          <w:bCs/>
          <w:sz w:val="28"/>
          <w:szCs w:val="28"/>
        </w:rPr>
      </w:pPr>
      <w:r w:rsidRPr="004B49F8">
        <w:rPr>
          <w:rFonts w:ascii="Arial" w:hAnsi="Arial" w:cs="Arial"/>
          <w:b/>
          <w:bCs/>
          <w:sz w:val="28"/>
          <w:szCs w:val="28"/>
        </w:rPr>
        <w:t>8229 Q 07</w:t>
      </w:r>
      <w:r w:rsidRPr="004B49F8">
        <w:rPr>
          <w:rFonts w:ascii="Arial" w:hAnsi="Arial" w:cs="Arial"/>
          <w:b/>
          <w:bCs/>
          <w:sz w:val="28"/>
          <w:szCs w:val="28"/>
        </w:rPr>
        <w:tab/>
        <w:t>hudba – hra na akorde</w:t>
      </w:r>
      <w:r>
        <w:rPr>
          <w:rFonts w:ascii="Arial" w:hAnsi="Arial" w:cs="Arial"/>
          <w:b/>
          <w:bCs/>
          <w:sz w:val="28"/>
          <w:szCs w:val="28"/>
        </w:rPr>
        <w:t>ó</w:t>
      </w:r>
      <w:r w:rsidRPr="004B49F8">
        <w:rPr>
          <w:rFonts w:ascii="Arial" w:hAnsi="Arial" w:cs="Arial"/>
          <w:b/>
          <w:bCs/>
          <w:sz w:val="28"/>
          <w:szCs w:val="28"/>
        </w:rPr>
        <w:t>ne</w:t>
      </w:r>
    </w:p>
    <w:p w:rsidR="004C2012" w:rsidRPr="004B49F8" w:rsidRDefault="004C2012" w:rsidP="004C2012">
      <w:pPr>
        <w:spacing w:line="360" w:lineRule="auto"/>
        <w:ind w:left="1410" w:hanging="1410"/>
        <w:rPr>
          <w:rFonts w:ascii="Arial" w:hAnsi="Arial" w:cs="Arial"/>
          <w:b/>
          <w:bCs/>
          <w:sz w:val="28"/>
          <w:szCs w:val="28"/>
        </w:rPr>
      </w:pPr>
    </w:p>
    <w:p w:rsidR="004C2012" w:rsidRDefault="004C2012" w:rsidP="004C2012">
      <w:pPr>
        <w:spacing w:line="360" w:lineRule="auto"/>
        <w:ind w:right="502"/>
        <w:jc w:val="both"/>
        <w:rPr>
          <w:rFonts w:ascii="Arial" w:hAnsi="Arial"/>
          <w:color w:val="000000"/>
          <w:sz w:val="22"/>
          <w:szCs w:val="22"/>
          <w:lang w:val="sk-SK"/>
        </w:rPr>
      </w:pPr>
      <w:r>
        <w:rPr>
          <w:rFonts w:ascii="Arial" w:hAnsi="Arial"/>
          <w:color w:val="000000"/>
          <w:sz w:val="22"/>
          <w:szCs w:val="22"/>
          <w:lang w:val="sk-SK"/>
        </w:rPr>
        <w:t xml:space="preserve">Podľa ustanovenia § 64 ods. 1 zákona č. 245/2008 Z. z. o výchove a vzdelávaní  </w:t>
      </w:r>
    </w:p>
    <w:p w:rsidR="004C2012" w:rsidRDefault="004C2012" w:rsidP="004C2012">
      <w:pPr>
        <w:spacing w:line="360" w:lineRule="auto"/>
        <w:ind w:right="502"/>
        <w:jc w:val="both"/>
        <w:rPr>
          <w:rFonts w:ascii="Arial" w:hAnsi="Arial"/>
          <w:color w:val="000000"/>
          <w:sz w:val="22"/>
          <w:szCs w:val="22"/>
          <w:lang w:val="sk-SK"/>
        </w:rPr>
      </w:pPr>
      <w:r>
        <w:rPr>
          <w:rFonts w:ascii="Arial" w:hAnsi="Arial"/>
          <w:color w:val="000000"/>
          <w:sz w:val="22"/>
          <w:szCs w:val="22"/>
          <w:lang w:val="sk-SK"/>
        </w:rPr>
        <w:t xml:space="preserve">( školský zákon ) a o zmene a doplnení niektorých zákonov v znení neskorších predpisov určuje Ministerstvo školstva, vedy, výskumu a športu Slovenskej republiky predmety, z ktorých pozostáva prijímacie konanie na prijímacích skúškach  na stredné školy pre školský rok 2018/2019 takto : </w:t>
      </w:r>
    </w:p>
    <w:p w:rsidR="004C2012" w:rsidRDefault="004C2012" w:rsidP="004C2012">
      <w:pPr>
        <w:spacing w:line="360" w:lineRule="auto"/>
        <w:ind w:left="1410" w:hanging="1410"/>
        <w:rPr>
          <w:rFonts w:ascii="Arial" w:hAnsi="Arial" w:cs="Arial"/>
          <w:b/>
          <w:bCs/>
          <w:sz w:val="28"/>
          <w:szCs w:val="28"/>
        </w:rPr>
      </w:pPr>
    </w:p>
    <w:p w:rsidR="004C2012" w:rsidRDefault="004C2012" w:rsidP="004C2012">
      <w:pPr>
        <w:spacing w:line="360" w:lineRule="auto"/>
        <w:ind w:left="1410" w:hanging="1410"/>
        <w:rPr>
          <w:rFonts w:ascii="Arial" w:hAnsi="Arial" w:cs="Arial"/>
          <w:b/>
          <w:bCs/>
          <w:sz w:val="28"/>
          <w:szCs w:val="28"/>
        </w:rPr>
      </w:pPr>
      <w:proofErr w:type="spellStart"/>
      <w:r w:rsidRPr="004B49F8">
        <w:rPr>
          <w:rFonts w:ascii="Arial" w:hAnsi="Arial" w:cs="Arial"/>
          <w:b/>
          <w:bCs/>
          <w:sz w:val="28"/>
          <w:szCs w:val="28"/>
        </w:rPr>
        <w:t>Podmienkou</w:t>
      </w:r>
      <w:proofErr w:type="spellEnd"/>
      <w:r w:rsidRPr="004B49F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B49F8">
        <w:rPr>
          <w:rFonts w:ascii="Arial" w:hAnsi="Arial" w:cs="Arial"/>
          <w:b/>
          <w:bCs/>
          <w:sz w:val="28"/>
          <w:szCs w:val="28"/>
        </w:rPr>
        <w:t>prijatia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na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štúdium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v 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školskom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roku 2018/2019</w:t>
      </w:r>
      <w:r w:rsidRPr="004B49F8">
        <w:rPr>
          <w:rFonts w:ascii="Arial" w:hAnsi="Arial" w:cs="Arial"/>
          <w:b/>
          <w:bCs/>
          <w:sz w:val="28"/>
          <w:szCs w:val="28"/>
        </w:rPr>
        <w:t xml:space="preserve"> je </w:t>
      </w:r>
    </w:p>
    <w:p w:rsidR="004C2012" w:rsidRDefault="004C2012" w:rsidP="004C2012">
      <w:pPr>
        <w:spacing w:line="360" w:lineRule="auto"/>
        <w:ind w:left="1410" w:hanging="1410"/>
        <w:rPr>
          <w:rFonts w:ascii="Arial" w:hAnsi="Arial" w:cs="Arial"/>
          <w:b/>
          <w:bCs/>
          <w:sz w:val="28"/>
          <w:szCs w:val="28"/>
        </w:rPr>
      </w:pPr>
      <w:proofErr w:type="spellStart"/>
      <w:r w:rsidRPr="004B49F8">
        <w:rPr>
          <w:rFonts w:ascii="Arial" w:hAnsi="Arial" w:cs="Arial"/>
          <w:b/>
          <w:bCs/>
          <w:sz w:val="28"/>
          <w:szCs w:val="28"/>
        </w:rPr>
        <w:t>úspešné</w:t>
      </w:r>
      <w:proofErr w:type="spellEnd"/>
      <w:r w:rsidRPr="004B49F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B49F8">
        <w:rPr>
          <w:rFonts w:ascii="Arial" w:hAnsi="Arial" w:cs="Arial"/>
          <w:b/>
          <w:bCs/>
          <w:sz w:val="28"/>
          <w:szCs w:val="28"/>
        </w:rPr>
        <w:t>vykonanie</w:t>
      </w:r>
      <w:proofErr w:type="spellEnd"/>
      <w:r w:rsidRPr="004B49F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B49F8">
        <w:rPr>
          <w:rFonts w:ascii="Arial" w:hAnsi="Arial" w:cs="Arial"/>
          <w:b/>
          <w:bCs/>
          <w:sz w:val="28"/>
          <w:szCs w:val="28"/>
        </w:rPr>
        <w:t>talentovej</w:t>
      </w:r>
      <w:proofErr w:type="spellEnd"/>
      <w:r w:rsidRPr="004B49F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proofErr w:type="gramStart"/>
      <w:r w:rsidRPr="004B49F8">
        <w:rPr>
          <w:rFonts w:ascii="Arial" w:hAnsi="Arial" w:cs="Arial"/>
          <w:b/>
          <w:bCs/>
          <w:sz w:val="28"/>
          <w:szCs w:val="28"/>
        </w:rPr>
        <w:t>skúšky</w:t>
      </w:r>
      <w:proofErr w:type="spellEnd"/>
      <w:r w:rsidRPr="004B49F8">
        <w:rPr>
          <w:rFonts w:ascii="Arial" w:hAnsi="Arial" w:cs="Arial"/>
          <w:b/>
          <w:bCs/>
          <w:sz w:val="28"/>
          <w:szCs w:val="28"/>
        </w:rPr>
        <w:t xml:space="preserve"> !</w:t>
      </w:r>
      <w:proofErr w:type="gramEnd"/>
    </w:p>
    <w:p w:rsidR="004C2012" w:rsidRDefault="004C2012" w:rsidP="004C2012">
      <w:pPr>
        <w:spacing w:line="360" w:lineRule="auto"/>
        <w:ind w:left="1410" w:hanging="1410"/>
        <w:rPr>
          <w:rFonts w:ascii="Arial" w:hAnsi="Arial" w:cs="Arial"/>
          <w:b/>
          <w:bCs/>
          <w:sz w:val="28"/>
          <w:szCs w:val="28"/>
        </w:rPr>
      </w:pPr>
    </w:p>
    <w:p w:rsidR="004C2012" w:rsidRDefault="004C2012" w:rsidP="004C2012">
      <w:pPr>
        <w:spacing w:line="360" w:lineRule="auto"/>
        <w:rPr>
          <w:rFonts w:ascii="Arial" w:hAnsi="Arial"/>
          <w:sz w:val="22"/>
          <w:szCs w:val="22"/>
          <w:lang w:val="sk-SK"/>
        </w:rPr>
      </w:pPr>
      <w:r>
        <w:rPr>
          <w:rFonts w:ascii="Arial" w:hAnsi="Arial"/>
          <w:sz w:val="22"/>
          <w:szCs w:val="22"/>
          <w:lang w:val="sk-SK"/>
        </w:rPr>
        <w:t>Do prvého ročníka štvorročného vzdelávacieho programu v konzervatóriách môže byť prijatý uchádzač, ktorý spĺňa tieto podmienky :</w:t>
      </w:r>
    </w:p>
    <w:p w:rsidR="004C2012" w:rsidRDefault="004C2012" w:rsidP="004C2012">
      <w:pPr>
        <w:spacing w:line="360" w:lineRule="auto"/>
        <w:rPr>
          <w:rStyle w:val="apple-style-span"/>
          <w:rFonts w:ascii="Arial" w:hAnsi="Arial" w:cs="Arial"/>
          <w:sz w:val="22"/>
          <w:szCs w:val="22"/>
        </w:rPr>
      </w:pPr>
      <w:r>
        <w:rPr>
          <w:rStyle w:val="apple-style-span"/>
          <w:rFonts w:ascii="Arial" w:hAnsi="Arial" w:cs="Arial"/>
          <w:sz w:val="22"/>
          <w:szCs w:val="22"/>
        </w:rPr>
        <w:lastRenderedPageBreak/>
        <w:t xml:space="preserve">a) splnil </w:t>
      </w:r>
      <w:proofErr w:type="spellStart"/>
      <w:r>
        <w:rPr>
          <w:rStyle w:val="apple-style-span"/>
          <w:rFonts w:ascii="Arial" w:hAnsi="Arial" w:cs="Arial"/>
          <w:sz w:val="22"/>
          <w:szCs w:val="22"/>
        </w:rPr>
        <w:t>podmienky</w:t>
      </w:r>
      <w:proofErr w:type="spellEnd"/>
      <w:r>
        <w:rPr>
          <w:rStyle w:val="apple-style-spa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2"/>
          <w:szCs w:val="22"/>
        </w:rPr>
        <w:t>prijímacieho</w:t>
      </w:r>
      <w:proofErr w:type="spellEnd"/>
      <w:r>
        <w:rPr>
          <w:rStyle w:val="apple-style-span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apple-style-span"/>
          <w:rFonts w:ascii="Arial" w:hAnsi="Arial" w:cs="Arial"/>
          <w:sz w:val="22"/>
          <w:szCs w:val="22"/>
        </w:rPr>
        <w:t>konania</w:t>
      </w:r>
      <w:proofErr w:type="spellEnd"/>
      <w:r>
        <w:rPr>
          <w:rStyle w:val="apple-style-span"/>
          <w:rFonts w:ascii="Arial" w:hAnsi="Arial" w:cs="Arial"/>
          <w:sz w:val="22"/>
          <w:szCs w:val="22"/>
        </w:rPr>
        <w:t>,</w:t>
      </w:r>
    </w:p>
    <w:p w:rsidR="004C2012" w:rsidRDefault="004C2012" w:rsidP="004C2012">
      <w:pPr>
        <w:spacing w:line="360" w:lineRule="auto"/>
        <w:rPr>
          <w:rStyle w:val="apple-style-span"/>
          <w:rFonts w:ascii="Arial" w:hAnsi="Arial" w:cs="Arial"/>
          <w:sz w:val="22"/>
          <w:szCs w:val="22"/>
        </w:rPr>
      </w:pPr>
      <w:r>
        <w:rPr>
          <w:rStyle w:val="apple-style-span"/>
          <w:rFonts w:ascii="Arial" w:hAnsi="Arial" w:cs="Arial"/>
          <w:sz w:val="22"/>
          <w:szCs w:val="22"/>
        </w:rPr>
        <w:t xml:space="preserve">b) získal základné </w:t>
      </w:r>
      <w:proofErr w:type="spellStart"/>
      <w:r>
        <w:rPr>
          <w:rStyle w:val="apple-style-span"/>
          <w:rFonts w:ascii="Arial" w:hAnsi="Arial" w:cs="Arial"/>
          <w:sz w:val="22"/>
          <w:szCs w:val="22"/>
        </w:rPr>
        <w:t>vzdelanie</w:t>
      </w:r>
      <w:proofErr w:type="spellEnd"/>
      <w:r>
        <w:rPr>
          <w:rStyle w:val="apple-style-span"/>
          <w:rFonts w:ascii="Arial" w:hAnsi="Arial" w:cs="Arial"/>
          <w:sz w:val="22"/>
          <w:szCs w:val="22"/>
        </w:rPr>
        <w:t xml:space="preserve"> – ukončil </w:t>
      </w:r>
      <w:proofErr w:type="spellStart"/>
      <w:r>
        <w:rPr>
          <w:rStyle w:val="apple-style-span"/>
          <w:rFonts w:ascii="Arial" w:hAnsi="Arial" w:cs="Arial"/>
          <w:sz w:val="22"/>
          <w:szCs w:val="22"/>
        </w:rPr>
        <w:t>základnú</w:t>
      </w:r>
      <w:proofErr w:type="spellEnd"/>
      <w:r>
        <w:rPr>
          <w:rStyle w:val="apple-style-span"/>
          <w:rFonts w:ascii="Arial" w:hAnsi="Arial" w:cs="Arial"/>
          <w:sz w:val="22"/>
          <w:szCs w:val="22"/>
        </w:rPr>
        <w:t xml:space="preserve"> školu</w:t>
      </w:r>
    </w:p>
    <w:p w:rsidR="005D5862" w:rsidRDefault="005D5862"/>
    <w:p w:rsidR="004C2012" w:rsidRDefault="004C2012">
      <w:pPr>
        <w:pBdr>
          <w:bottom w:val="single" w:sz="6" w:space="1" w:color="auto"/>
        </w:pBdr>
      </w:pPr>
    </w:p>
    <w:p w:rsidR="00DD3CB9" w:rsidRDefault="00DD3CB9" w:rsidP="00DD3CB9">
      <w:pPr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jc w:val="center"/>
        <w:rPr>
          <w:rStyle w:val="Vrazn"/>
          <w:rFonts w:ascii="Arial" w:hAnsi="Arial" w:cs="Arial"/>
          <w:sz w:val="32"/>
          <w:szCs w:val="32"/>
        </w:rPr>
      </w:pPr>
      <w:r>
        <w:rPr>
          <w:rStyle w:val="Vrazn"/>
          <w:rFonts w:ascii="Arial" w:hAnsi="Arial" w:cs="Arial"/>
          <w:sz w:val="32"/>
          <w:szCs w:val="32"/>
        </w:rPr>
        <w:t xml:space="preserve">SPEV - </w:t>
      </w:r>
      <w:bookmarkStart w:id="0" w:name="_GoBack"/>
      <w:bookmarkEnd w:id="0"/>
      <w:r>
        <w:rPr>
          <w:rStyle w:val="Vrazn"/>
          <w:rFonts w:ascii="Arial" w:hAnsi="Arial" w:cs="Arial"/>
          <w:sz w:val="32"/>
          <w:szCs w:val="32"/>
        </w:rPr>
        <w:t xml:space="preserve">OBSAH TALENTOVEJ SKÚŠKY </w:t>
      </w:r>
    </w:p>
    <w:p w:rsidR="00DD3CB9" w:rsidRDefault="00DD3CB9" w:rsidP="00DD3CB9">
      <w:pPr>
        <w:spacing w:line="360" w:lineRule="auto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DD3CB9" w:rsidRPr="00062287" w:rsidRDefault="00DD3CB9" w:rsidP="00DD3CB9">
      <w:pPr>
        <w:spacing w:line="360" w:lineRule="auto"/>
        <w:rPr>
          <w:rFonts w:ascii="Arial" w:hAnsi="Arial" w:cs="Arial"/>
          <w:b/>
          <w:bCs/>
          <w:color w:val="000000"/>
        </w:rPr>
      </w:pPr>
      <w:proofErr w:type="spellStart"/>
      <w:r w:rsidRPr="00D00E46">
        <w:rPr>
          <w:rFonts w:ascii="Arial" w:hAnsi="Arial" w:cs="Arial"/>
          <w:b/>
        </w:rPr>
        <w:t>Požiadavky</w:t>
      </w:r>
      <w:proofErr w:type="spellEnd"/>
      <w:r w:rsidRPr="00D00E46">
        <w:rPr>
          <w:rFonts w:ascii="Arial" w:hAnsi="Arial" w:cs="Arial"/>
          <w:b/>
        </w:rPr>
        <w:t xml:space="preserve"> na talentové </w:t>
      </w:r>
      <w:proofErr w:type="spellStart"/>
      <w:r w:rsidRPr="00D00E46">
        <w:rPr>
          <w:rFonts w:ascii="Arial" w:hAnsi="Arial" w:cs="Arial"/>
          <w:b/>
        </w:rPr>
        <w:t>prijímacie</w:t>
      </w:r>
      <w:proofErr w:type="spellEnd"/>
      <w:r w:rsidRPr="00D00E46">
        <w:rPr>
          <w:rFonts w:ascii="Arial" w:hAnsi="Arial" w:cs="Arial"/>
          <w:b/>
        </w:rPr>
        <w:t xml:space="preserve"> </w:t>
      </w:r>
      <w:proofErr w:type="spellStart"/>
      <w:r w:rsidRPr="00D00E46">
        <w:rPr>
          <w:rFonts w:ascii="Arial" w:hAnsi="Arial" w:cs="Arial"/>
          <w:b/>
        </w:rPr>
        <w:t>skúšky</w:t>
      </w:r>
      <w:proofErr w:type="spellEnd"/>
      <w:r w:rsidRPr="00D00E46">
        <w:rPr>
          <w:rFonts w:ascii="Arial" w:hAnsi="Arial" w:cs="Arial"/>
          <w:b/>
        </w:rPr>
        <w:t xml:space="preserve"> </w:t>
      </w:r>
      <w:proofErr w:type="gramStart"/>
      <w:r w:rsidRPr="00D00E46">
        <w:rPr>
          <w:rFonts w:ascii="Arial" w:hAnsi="Arial" w:cs="Arial"/>
          <w:b/>
        </w:rPr>
        <w:t>v</w:t>
      </w:r>
      <w:proofErr w:type="gramEnd"/>
      <w:r w:rsidRPr="00D00E46">
        <w:rPr>
          <w:rFonts w:ascii="Arial" w:hAnsi="Arial" w:cs="Arial"/>
          <w:b/>
        </w:rPr>
        <w:t xml:space="preserve"> </w:t>
      </w:r>
      <w:proofErr w:type="spellStart"/>
      <w:r w:rsidRPr="00D00E46">
        <w:rPr>
          <w:rFonts w:ascii="Arial" w:hAnsi="Arial" w:cs="Arial"/>
          <w:b/>
        </w:rPr>
        <w:t>študijnom</w:t>
      </w:r>
      <w:proofErr w:type="spellEnd"/>
      <w:r w:rsidRPr="00D00E46">
        <w:rPr>
          <w:rFonts w:ascii="Arial" w:hAnsi="Arial" w:cs="Arial"/>
          <w:b/>
        </w:rPr>
        <w:t xml:space="preserve"> odbore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Spev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062287">
        <w:rPr>
          <w:rFonts w:ascii="Arial" w:hAnsi="Arial" w:cs="Arial"/>
          <w:b/>
          <w:bCs/>
          <w:color w:val="000000"/>
        </w:rPr>
        <w:t>pre</w:t>
      </w:r>
      <w:proofErr w:type="spellEnd"/>
      <w:r w:rsidRPr="00062287">
        <w:rPr>
          <w:rFonts w:ascii="Arial" w:hAnsi="Arial" w:cs="Arial"/>
          <w:b/>
          <w:bCs/>
          <w:color w:val="000000"/>
        </w:rPr>
        <w:t xml:space="preserve"> školský rok 2018/2019</w:t>
      </w:r>
      <w:r>
        <w:rPr>
          <w:rFonts w:ascii="Arial" w:hAnsi="Arial" w:cs="Arial"/>
          <w:b/>
          <w:bCs/>
          <w:color w:val="000000"/>
        </w:rPr>
        <w:t>:</w:t>
      </w:r>
    </w:p>
    <w:p w:rsidR="00DD3CB9" w:rsidRDefault="00DD3CB9" w:rsidP="00DD3CB9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:rsidR="00DD3CB9" w:rsidRPr="00062287" w:rsidRDefault="00DD3CB9" w:rsidP="00DD3CB9">
      <w:pPr>
        <w:spacing w:line="360" w:lineRule="auto"/>
        <w:rPr>
          <w:rFonts w:ascii="Arial" w:hAnsi="Arial" w:cs="Arial"/>
          <w:b/>
          <w:bCs/>
          <w:i/>
          <w:color w:val="000000"/>
          <w:u w:val="single"/>
        </w:rPr>
      </w:pPr>
      <w:r w:rsidRPr="00062287">
        <w:rPr>
          <w:rFonts w:ascii="Arial" w:hAnsi="Arial" w:cs="Arial"/>
          <w:b/>
          <w:bCs/>
          <w:i/>
          <w:color w:val="000000"/>
          <w:u w:val="single"/>
        </w:rPr>
        <w:t xml:space="preserve">Praktická </w:t>
      </w:r>
      <w:proofErr w:type="spellStart"/>
      <w:r w:rsidRPr="00062287">
        <w:rPr>
          <w:rFonts w:ascii="Arial" w:hAnsi="Arial" w:cs="Arial"/>
          <w:b/>
          <w:bCs/>
          <w:i/>
          <w:color w:val="000000"/>
          <w:u w:val="single"/>
        </w:rPr>
        <w:t>časť</w:t>
      </w:r>
      <w:proofErr w:type="spellEnd"/>
    </w:p>
    <w:p w:rsidR="00DD3CB9" w:rsidRDefault="00DD3CB9" w:rsidP="00DD3CB9">
      <w:pPr>
        <w:spacing w:line="360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Spev</w:t>
      </w:r>
      <w:proofErr w:type="spellEnd"/>
    </w:p>
    <w:p w:rsidR="00DD3CB9" w:rsidRDefault="00DD3CB9" w:rsidP="00DD3CB9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piesne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podľa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vlastného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výberu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kontrastného</w:t>
      </w:r>
      <w:proofErr w:type="spellEnd"/>
      <w:r>
        <w:rPr>
          <w:rFonts w:ascii="Arial" w:hAnsi="Arial" w:cs="Arial"/>
        </w:rPr>
        <w:t xml:space="preserve"> charakteru (</w:t>
      </w:r>
      <w:proofErr w:type="spellStart"/>
      <w:r>
        <w:rPr>
          <w:rFonts w:ascii="Arial" w:hAnsi="Arial" w:cs="Arial"/>
        </w:rPr>
        <w:t>umelá</w:t>
      </w:r>
      <w:proofErr w:type="spellEnd"/>
      <w:r>
        <w:rPr>
          <w:rFonts w:ascii="Arial" w:hAnsi="Arial" w:cs="Arial"/>
        </w:rPr>
        <w:t xml:space="preserve"> a </w:t>
      </w:r>
      <w:proofErr w:type="spellStart"/>
      <w:r>
        <w:rPr>
          <w:rFonts w:ascii="Arial" w:hAnsi="Arial" w:cs="Arial"/>
        </w:rPr>
        <w:t>ľudová</w:t>
      </w:r>
      <w:proofErr w:type="spellEnd"/>
      <w:r>
        <w:rPr>
          <w:rFonts w:ascii="Arial" w:hAnsi="Arial" w:cs="Arial"/>
        </w:rPr>
        <w:t xml:space="preserve">), s </w:t>
      </w:r>
      <w:proofErr w:type="spellStart"/>
      <w:r>
        <w:rPr>
          <w:rFonts w:ascii="Arial" w:hAnsi="Arial" w:cs="Arial"/>
        </w:rPr>
        <w:t>klavírnym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sprievodom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prípadne</w:t>
      </w:r>
      <w:proofErr w:type="spellEnd"/>
      <w:r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</w:rPr>
        <w:t>podkladom</w:t>
      </w:r>
      <w:proofErr w:type="spellEnd"/>
      <w:r>
        <w:rPr>
          <w:rFonts w:ascii="Arial" w:hAnsi="Arial" w:cs="Arial"/>
        </w:rPr>
        <w:t xml:space="preserve"> CD. </w:t>
      </w:r>
    </w:p>
    <w:p w:rsidR="00DD3CB9" w:rsidRDefault="00DD3CB9" w:rsidP="00DD3CB9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Predpokladom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funkčný</w:t>
      </w:r>
      <w:proofErr w:type="spellEnd"/>
      <w:r>
        <w:rPr>
          <w:rFonts w:ascii="Arial" w:hAnsi="Arial" w:cs="Arial"/>
        </w:rPr>
        <w:t xml:space="preserve"> a zdravý hlas s </w:t>
      </w:r>
      <w:proofErr w:type="spellStart"/>
      <w:r>
        <w:rPr>
          <w:rFonts w:ascii="Arial" w:hAnsi="Arial" w:cs="Arial"/>
        </w:rPr>
        <w:t>primeraným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rozsahom</w:t>
      </w:r>
      <w:proofErr w:type="spellEnd"/>
      <w:r>
        <w:rPr>
          <w:rFonts w:ascii="Arial" w:hAnsi="Arial" w:cs="Arial"/>
        </w:rPr>
        <w:t xml:space="preserve"> a rytmickým </w:t>
      </w:r>
      <w:proofErr w:type="spellStart"/>
      <w:r>
        <w:rPr>
          <w:rFonts w:ascii="Arial" w:hAnsi="Arial" w:cs="Arial"/>
        </w:rPr>
        <w:t>cítením</w:t>
      </w:r>
      <w:proofErr w:type="spellEnd"/>
      <w:r>
        <w:rPr>
          <w:rFonts w:ascii="Arial" w:hAnsi="Arial" w:cs="Arial"/>
        </w:rPr>
        <w:t xml:space="preserve">. Vyžaduje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potvrdenie</w:t>
      </w:r>
      <w:proofErr w:type="spellEnd"/>
      <w:r>
        <w:rPr>
          <w:rFonts w:ascii="Arial" w:hAnsi="Arial" w:cs="Arial"/>
        </w:rPr>
        <w:t xml:space="preserve"> od </w:t>
      </w:r>
      <w:proofErr w:type="spellStart"/>
      <w:proofErr w:type="gramStart"/>
      <w:r>
        <w:rPr>
          <w:rFonts w:ascii="Arial" w:hAnsi="Arial" w:cs="Arial"/>
        </w:rPr>
        <w:t>lekára</w:t>
      </w:r>
      <w:proofErr w:type="spellEnd"/>
      <w:r>
        <w:rPr>
          <w:rFonts w:ascii="Arial" w:hAnsi="Arial" w:cs="Arial"/>
        </w:rPr>
        <w:t xml:space="preserve"> - foniatra</w:t>
      </w:r>
      <w:proofErr w:type="gramEnd"/>
      <w:r>
        <w:rPr>
          <w:rFonts w:ascii="Arial" w:hAnsi="Arial" w:cs="Arial"/>
        </w:rPr>
        <w:t>.</w:t>
      </w:r>
    </w:p>
    <w:p w:rsidR="00DD3CB9" w:rsidRDefault="00DD3CB9" w:rsidP="00DD3CB9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DD3CB9" w:rsidRPr="006B5DB2" w:rsidRDefault="00DD3CB9" w:rsidP="00DD3CB9">
      <w:pPr>
        <w:spacing w:line="360" w:lineRule="auto"/>
        <w:jc w:val="both"/>
        <w:rPr>
          <w:rFonts w:ascii="Arial" w:hAnsi="Arial" w:cs="Arial"/>
          <w:b/>
          <w:bCs/>
          <w:color w:val="FF0000"/>
        </w:rPr>
      </w:pPr>
      <w:proofErr w:type="spellStart"/>
      <w:r w:rsidRPr="006B5DB2">
        <w:rPr>
          <w:rFonts w:ascii="Arial" w:hAnsi="Arial" w:cs="Arial"/>
          <w:b/>
          <w:bCs/>
          <w:color w:val="FF0000"/>
        </w:rPr>
        <w:t>Maximálny</w:t>
      </w:r>
      <w:proofErr w:type="spellEnd"/>
      <w:r w:rsidRPr="006B5DB2">
        <w:rPr>
          <w:rFonts w:ascii="Arial" w:hAnsi="Arial" w:cs="Arial"/>
          <w:b/>
          <w:bCs/>
          <w:color w:val="FF0000"/>
        </w:rPr>
        <w:t xml:space="preserve"> počet </w:t>
      </w:r>
      <w:proofErr w:type="spellStart"/>
      <w:r w:rsidRPr="006B5DB2">
        <w:rPr>
          <w:rFonts w:ascii="Arial" w:hAnsi="Arial" w:cs="Arial"/>
          <w:b/>
          <w:bCs/>
          <w:color w:val="FF0000"/>
        </w:rPr>
        <w:t>dosiahnutých</w:t>
      </w:r>
      <w:proofErr w:type="spellEnd"/>
      <w:r w:rsidRPr="006B5DB2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6B5DB2">
        <w:rPr>
          <w:rFonts w:ascii="Arial" w:hAnsi="Arial" w:cs="Arial"/>
          <w:b/>
          <w:bCs/>
          <w:color w:val="FF0000"/>
        </w:rPr>
        <w:t>bodov</w:t>
      </w:r>
      <w:proofErr w:type="spellEnd"/>
      <w:r w:rsidRPr="006B5DB2">
        <w:rPr>
          <w:rFonts w:ascii="Arial" w:hAnsi="Arial" w:cs="Arial"/>
          <w:b/>
          <w:bCs/>
          <w:color w:val="FF0000"/>
        </w:rPr>
        <w:t xml:space="preserve"> je 25, kritérium na </w:t>
      </w:r>
      <w:proofErr w:type="spellStart"/>
      <w:r w:rsidRPr="006B5DB2">
        <w:rPr>
          <w:rFonts w:ascii="Arial" w:hAnsi="Arial" w:cs="Arial"/>
          <w:b/>
          <w:bCs/>
          <w:color w:val="FF0000"/>
        </w:rPr>
        <w:t>úspešné</w:t>
      </w:r>
      <w:proofErr w:type="spellEnd"/>
      <w:r w:rsidRPr="006B5DB2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6B5DB2">
        <w:rPr>
          <w:rFonts w:ascii="Arial" w:hAnsi="Arial" w:cs="Arial"/>
          <w:b/>
          <w:bCs/>
          <w:color w:val="FF0000"/>
        </w:rPr>
        <w:t>vykonanie</w:t>
      </w:r>
      <w:proofErr w:type="spellEnd"/>
      <w:r w:rsidRPr="006B5DB2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6B5DB2">
        <w:rPr>
          <w:rFonts w:ascii="Arial" w:hAnsi="Arial" w:cs="Arial"/>
          <w:b/>
          <w:bCs/>
          <w:color w:val="FF0000"/>
        </w:rPr>
        <w:t>skúšky</w:t>
      </w:r>
      <w:proofErr w:type="spellEnd"/>
      <w:r w:rsidRPr="006B5DB2">
        <w:rPr>
          <w:rFonts w:ascii="Arial" w:hAnsi="Arial" w:cs="Arial"/>
          <w:b/>
          <w:bCs/>
          <w:color w:val="FF0000"/>
        </w:rPr>
        <w:t xml:space="preserve"> je 15 </w:t>
      </w:r>
      <w:proofErr w:type="spellStart"/>
      <w:r w:rsidRPr="006B5DB2">
        <w:rPr>
          <w:rFonts w:ascii="Arial" w:hAnsi="Arial" w:cs="Arial"/>
          <w:b/>
          <w:bCs/>
          <w:color w:val="FF0000"/>
        </w:rPr>
        <w:t>bodov</w:t>
      </w:r>
      <w:proofErr w:type="spellEnd"/>
      <w:r w:rsidRPr="006B5DB2">
        <w:rPr>
          <w:rFonts w:ascii="Arial" w:hAnsi="Arial" w:cs="Arial"/>
          <w:b/>
          <w:bCs/>
          <w:color w:val="FF0000"/>
        </w:rPr>
        <w:t xml:space="preserve">. </w:t>
      </w:r>
    </w:p>
    <w:p w:rsidR="00DD3CB9" w:rsidRDefault="00DD3CB9" w:rsidP="00DD3CB9">
      <w:pPr>
        <w:spacing w:line="360" w:lineRule="auto"/>
        <w:rPr>
          <w:rFonts w:ascii="Arial" w:hAnsi="Arial" w:cs="Arial"/>
          <w:b/>
          <w:bCs/>
          <w:color w:val="000000"/>
        </w:rPr>
      </w:pPr>
    </w:p>
    <w:p w:rsidR="00DD3CB9" w:rsidRDefault="00DD3CB9" w:rsidP="00DD3CB9">
      <w:pPr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Teoretická </w:t>
      </w:r>
      <w:proofErr w:type="spellStart"/>
      <w:r>
        <w:rPr>
          <w:rFonts w:ascii="Arial" w:hAnsi="Arial" w:cs="Arial"/>
          <w:b/>
          <w:bCs/>
          <w:color w:val="000000"/>
        </w:rPr>
        <w:t>časť</w:t>
      </w:r>
      <w:proofErr w:type="spellEnd"/>
    </w:p>
    <w:p w:rsidR="00DD3CB9" w:rsidRDefault="00DD3CB9" w:rsidP="00DD3CB9">
      <w:pPr>
        <w:pStyle w:val="Nadpis1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Test teoretických vedomostí a zručností</w:t>
      </w:r>
    </w:p>
    <w:p w:rsidR="00DD3CB9" w:rsidRDefault="00DD3CB9" w:rsidP="00DD3CB9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DD3CB9" w:rsidRDefault="00DD3CB9" w:rsidP="00DD3CB9">
      <w:pPr>
        <w:spacing w:line="360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Teória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</w:rPr>
        <w:t xml:space="preserve">hudby - </w:t>
      </w:r>
      <w:r>
        <w:rPr>
          <w:rFonts w:ascii="Arial" w:hAnsi="Arial" w:cs="Arial"/>
          <w:color w:val="000000"/>
        </w:rPr>
        <w:t>vyžaduje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znalosť</w:t>
      </w:r>
      <w:proofErr w:type="spellEnd"/>
      <w:r>
        <w:rPr>
          <w:rFonts w:ascii="Arial" w:hAnsi="Arial" w:cs="Arial"/>
          <w:color w:val="000000"/>
        </w:rPr>
        <w:t xml:space="preserve"> notového písma v </w:t>
      </w:r>
      <w:proofErr w:type="spellStart"/>
      <w:r>
        <w:rPr>
          <w:rFonts w:ascii="Arial" w:hAnsi="Arial" w:cs="Arial"/>
          <w:color w:val="000000"/>
        </w:rPr>
        <w:t>husľovom</w:t>
      </w:r>
      <w:proofErr w:type="spellEnd"/>
      <w:r>
        <w:rPr>
          <w:rFonts w:ascii="Arial" w:hAnsi="Arial" w:cs="Arial"/>
          <w:color w:val="000000"/>
        </w:rPr>
        <w:t xml:space="preserve"> i v </w:t>
      </w:r>
      <w:proofErr w:type="spellStart"/>
      <w:r>
        <w:rPr>
          <w:rFonts w:ascii="Arial" w:hAnsi="Arial" w:cs="Arial"/>
          <w:color w:val="000000"/>
        </w:rPr>
        <w:t>basovom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kľúči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čítanie</w:t>
      </w:r>
      <w:proofErr w:type="spellEnd"/>
      <w:r>
        <w:rPr>
          <w:rFonts w:ascii="Arial" w:hAnsi="Arial" w:cs="Arial"/>
          <w:color w:val="000000"/>
        </w:rPr>
        <w:t xml:space="preserve"> a zápis </w:t>
      </w:r>
      <w:proofErr w:type="spellStart"/>
      <w:r>
        <w:rPr>
          <w:rFonts w:ascii="Arial" w:hAnsi="Arial" w:cs="Arial"/>
          <w:color w:val="000000"/>
        </w:rPr>
        <w:t>nôt</w:t>
      </w:r>
      <w:proofErr w:type="spellEnd"/>
      <w:r>
        <w:rPr>
          <w:rFonts w:ascii="Arial" w:hAnsi="Arial" w:cs="Arial"/>
          <w:color w:val="000000"/>
        </w:rPr>
        <w:t xml:space="preserve"> v </w:t>
      </w:r>
      <w:proofErr w:type="spellStart"/>
      <w:r>
        <w:rPr>
          <w:rFonts w:ascii="Arial" w:hAnsi="Arial" w:cs="Arial"/>
          <w:color w:val="000000"/>
        </w:rPr>
        <w:t>rôznych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oktávach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Ovládanie</w:t>
      </w:r>
      <w:proofErr w:type="spellEnd"/>
      <w:r>
        <w:rPr>
          <w:rFonts w:ascii="Arial" w:hAnsi="Arial" w:cs="Arial"/>
          <w:color w:val="000000"/>
        </w:rPr>
        <w:t xml:space="preserve"> durových a molových </w:t>
      </w:r>
      <w:proofErr w:type="spellStart"/>
      <w:r>
        <w:rPr>
          <w:rFonts w:ascii="Arial" w:hAnsi="Arial" w:cs="Arial"/>
          <w:color w:val="000000"/>
        </w:rPr>
        <w:t>stupníc</w:t>
      </w:r>
      <w:proofErr w:type="spellEnd"/>
      <w:r>
        <w:rPr>
          <w:rFonts w:ascii="Arial" w:hAnsi="Arial" w:cs="Arial"/>
          <w:color w:val="000000"/>
        </w:rPr>
        <w:t xml:space="preserve">, diatonických </w:t>
      </w:r>
      <w:proofErr w:type="spellStart"/>
      <w:r>
        <w:rPr>
          <w:rFonts w:ascii="Arial" w:hAnsi="Arial" w:cs="Arial"/>
          <w:color w:val="000000"/>
        </w:rPr>
        <w:t>intervalov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ich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určovanie</w:t>
      </w:r>
      <w:proofErr w:type="spellEnd"/>
      <w:r>
        <w:rPr>
          <w:rFonts w:ascii="Arial" w:hAnsi="Arial" w:cs="Arial"/>
          <w:color w:val="000000"/>
        </w:rPr>
        <w:t xml:space="preserve"> a stavba v </w:t>
      </w:r>
      <w:proofErr w:type="spellStart"/>
      <w:r>
        <w:rPr>
          <w:rFonts w:ascii="Arial" w:hAnsi="Arial" w:cs="Arial"/>
          <w:color w:val="000000"/>
        </w:rPr>
        <w:t>obidvoch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smeroch</w:t>
      </w:r>
      <w:proofErr w:type="spellEnd"/>
      <w:r>
        <w:rPr>
          <w:rFonts w:ascii="Arial" w:hAnsi="Arial" w:cs="Arial"/>
          <w:color w:val="000000"/>
        </w:rPr>
        <w:t xml:space="preserve">), tvorba durových, molových </w:t>
      </w:r>
      <w:proofErr w:type="spellStart"/>
      <w:r>
        <w:rPr>
          <w:rFonts w:ascii="Arial" w:hAnsi="Arial" w:cs="Arial"/>
          <w:color w:val="000000"/>
        </w:rPr>
        <w:t>kvintakordov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ako</w:t>
      </w:r>
      <w:proofErr w:type="spellEnd"/>
      <w:r>
        <w:rPr>
          <w:rFonts w:ascii="Arial" w:hAnsi="Arial" w:cs="Arial"/>
          <w:color w:val="000000"/>
        </w:rPr>
        <w:t xml:space="preserve"> aj </w:t>
      </w:r>
      <w:proofErr w:type="spellStart"/>
      <w:r>
        <w:rPr>
          <w:rFonts w:ascii="Arial" w:hAnsi="Arial" w:cs="Arial"/>
          <w:color w:val="000000"/>
        </w:rPr>
        <w:t>ich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obratov</w:t>
      </w:r>
      <w:proofErr w:type="spellEnd"/>
      <w:r>
        <w:rPr>
          <w:rFonts w:ascii="Arial" w:hAnsi="Arial" w:cs="Arial"/>
          <w:color w:val="000000"/>
        </w:rPr>
        <w:t xml:space="preserve">), </w:t>
      </w:r>
      <w:proofErr w:type="spellStart"/>
      <w:r>
        <w:rPr>
          <w:rFonts w:ascii="Arial" w:hAnsi="Arial" w:cs="Arial"/>
          <w:color w:val="000000"/>
        </w:rPr>
        <w:t>orientácia</w:t>
      </w:r>
      <w:proofErr w:type="spellEnd"/>
      <w:r>
        <w:rPr>
          <w:rFonts w:ascii="Arial" w:hAnsi="Arial" w:cs="Arial"/>
          <w:color w:val="000000"/>
        </w:rPr>
        <w:t xml:space="preserve"> v </w:t>
      </w:r>
      <w:proofErr w:type="spellStart"/>
      <w:r>
        <w:rPr>
          <w:rFonts w:ascii="Arial" w:hAnsi="Arial" w:cs="Arial"/>
          <w:color w:val="000000"/>
        </w:rPr>
        <w:t>základnom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hudobnom</w:t>
      </w:r>
      <w:proofErr w:type="spellEnd"/>
      <w:r>
        <w:rPr>
          <w:rFonts w:ascii="Arial" w:hAnsi="Arial" w:cs="Arial"/>
          <w:color w:val="000000"/>
        </w:rPr>
        <w:t xml:space="preserve"> názvosloví z oblasti </w:t>
      </w:r>
      <w:proofErr w:type="spellStart"/>
      <w:r>
        <w:rPr>
          <w:rFonts w:ascii="Arial" w:hAnsi="Arial" w:cs="Arial"/>
          <w:color w:val="000000"/>
        </w:rPr>
        <w:t>prednesových</w:t>
      </w:r>
      <w:proofErr w:type="spellEnd"/>
      <w:r>
        <w:rPr>
          <w:rFonts w:ascii="Arial" w:hAnsi="Arial" w:cs="Arial"/>
          <w:color w:val="000000"/>
        </w:rPr>
        <w:t xml:space="preserve"> označení, tempa, dynamiky, agogiky. </w:t>
      </w:r>
    </w:p>
    <w:p w:rsidR="00DD3CB9" w:rsidRDefault="00DD3CB9" w:rsidP="00DD3CB9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DD3CB9" w:rsidRDefault="00DD3CB9" w:rsidP="00DD3CB9">
      <w:pPr>
        <w:spacing w:line="360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Dejiny</w:t>
      </w:r>
      <w:proofErr w:type="spellEnd"/>
      <w:r>
        <w:rPr>
          <w:rFonts w:ascii="Arial" w:hAnsi="Arial" w:cs="Arial"/>
          <w:b/>
          <w:bCs/>
          <w:color w:val="000000"/>
        </w:rPr>
        <w:t xml:space="preserve"> hudby – </w:t>
      </w:r>
      <w:r>
        <w:rPr>
          <w:rFonts w:ascii="Arial" w:hAnsi="Arial" w:cs="Arial"/>
          <w:color w:val="000000"/>
        </w:rPr>
        <w:t xml:space="preserve">všeobecný </w:t>
      </w:r>
      <w:proofErr w:type="spellStart"/>
      <w:r>
        <w:rPr>
          <w:rFonts w:ascii="Arial" w:hAnsi="Arial" w:cs="Arial"/>
          <w:color w:val="000000"/>
        </w:rPr>
        <w:t>prehľad</w:t>
      </w:r>
      <w:proofErr w:type="spellEnd"/>
      <w:r>
        <w:rPr>
          <w:rFonts w:ascii="Arial" w:hAnsi="Arial" w:cs="Arial"/>
          <w:color w:val="000000"/>
        </w:rPr>
        <w:t xml:space="preserve"> o </w:t>
      </w:r>
      <w:proofErr w:type="spellStart"/>
      <w:r>
        <w:rPr>
          <w:rFonts w:ascii="Arial" w:hAnsi="Arial" w:cs="Arial"/>
          <w:color w:val="000000"/>
        </w:rPr>
        <w:t>najvýznamnejších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osobnostiach</w:t>
      </w:r>
      <w:proofErr w:type="spellEnd"/>
      <w:r>
        <w:rPr>
          <w:rFonts w:ascii="Arial" w:hAnsi="Arial" w:cs="Arial"/>
          <w:color w:val="000000"/>
        </w:rPr>
        <w:t xml:space="preserve"> jednotlivých </w:t>
      </w:r>
      <w:proofErr w:type="spellStart"/>
      <w:r>
        <w:rPr>
          <w:rFonts w:ascii="Arial" w:hAnsi="Arial" w:cs="Arial"/>
          <w:color w:val="000000"/>
        </w:rPr>
        <w:t>hudobno</w:t>
      </w:r>
      <w:proofErr w:type="spellEnd"/>
      <w:r>
        <w:rPr>
          <w:rFonts w:ascii="Arial" w:hAnsi="Arial" w:cs="Arial"/>
          <w:color w:val="000000"/>
        </w:rPr>
        <w:t xml:space="preserve">-historických období a </w:t>
      </w:r>
      <w:proofErr w:type="spellStart"/>
      <w:r>
        <w:rPr>
          <w:rFonts w:ascii="Arial" w:hAnsi="Arial" w:cs="Arial"/>
          <w:color w:val="000000"/>
        </w:rPr>
        <w:t>ich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dielach</w:t>
      </w:r>
      <w:proofErr w:type="spellEnd"/>
      <w:r>
        <w:rPr>
          <w:rFonts w:ascii="Arial" w:hAnsi="Arial" w:cs="Arial"/>
          <w:color w:val="000000"/>
        </w:rPr>
        <w:t xml:space="preserve">. </w:t>
      </w:r>
    </w:p>
    <w:p w:rsidR="00DD3CB9" w:rsidRDefault="00DD3CB9" w:rsidP="00DD3CB9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DD3CB9" w:rsidRDefault="00DD3CB9" w:rsidP="00DD3CB9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Sluchová analýza – </w:t>
      </w:r>
      <w:proofErr w:type="spellStart"/>
      <w:r>
        <w:rPr>
          <w:rFonts w:ascii="Arial" w:hAnsi="Arial" w:cs="Arial"/>
          <w:color w:val="000000"/>
        </w:rPr>
        <w:t>skúška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zameraná</w:t>
      </w:r>
      <w:proofErr w:type="spellEnd"/>
      <w:r>
        <w:rPr>
          <w:rFonts w:ascii="Arial" w:hAnsi="Arial" w:cs="Arial"/>
          <w:color w:val="000000"/>
        </w:rPr>
        <w:t xml:space="preserve"> na </w:t>
      </w:r>
      <w:proofErr w:type="spellStart"/>
      <w:r>
        <w:rPr>
          <w:rFonts w:ascii="Arial" w:hAnsi="Arial" w:cs="Arial"/>
          <w:color w:val="000000"/>
        </w:rPr>
        <w:t>zistenie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vrodenej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nadobudnutej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miery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hudobného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počutia</w:t>
      </w:r>
      <w:proofErr w:type="spellEnd"/>
      <w:r>
        <w:rPr>
          <w:rFonts w:ascii="Arial" w:hAnsi="Arial" w:cs="Arial"/>
          <w:color w:val="000000"/>
        </w:rPr>
        <w:t xml:space="preserve">, rytmické a harmonické </w:t>
      </w:r>
      <w:proofErr w:type="spellStart"/>
      <w:r>
        <w:rPr>
          <w:rFonts w:ascii="Arial" w:hAnsi="Arial" w:cs="Arial"/>
          <w:color w:val="000000"/>
        </w:rPr>
        <w:t>cítenie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hudobná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pamäť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a pod.</w:t>
      </w:r>
      <w:proofErr w:type="gramEnd"/>
      <w:r>
        <w:rPr>
          <w:rFonts w:ascii="Arial" w:hAnsi="Arial" w:cs="Arial"/>
          <w:color w:val="000000"/>
        </w:rPr>
        <w:t xml:space="preserve"> </w:t>
      </w:r>
    </w:p>
    <w:p w:rsidR="00DD3CB9" w:rsidRDefault="00DD3CB9" w:rsidP="00DD3CB9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DD3CB9" w:rsidRPr="006B5DB2" w:rsidRDefault="00DD3CB9" w:rsidP="00DD3CB9">
      <w:pPr>
        <w:spacing w:line="360" w:lineRule="auto"/>
        <w:jc w:val="both"/>
        <w:rPr>
          <w:rFonts w:ascii="Arial" w:hAnsi="Arial" w:cs="Arial"/>
          <w:color w:val="FF0000"/>
        </w:rPr>
      </w:pPr>
      <w:proofErr w:type="spellStart"/>
      <w:r>
        <w:rPr>
          <w:rFonts w:ascii="Arial" w:hAnsi="Arial" w:cs="Arial"/>
          <w:b/>
          <w:bCs/>
          <w:color w:val="FF0000"/>
        </w:rPr>
        <w:lastRenderedPageBreak/>
        <w:t>M</w:t>
      </w:r>
      <w:r w:rsidRPr="006B5DB2">
        <w:rPr>
          <w:rFonts w:ascii="Arial" w:hAnsi="Arial" w:cs="Arial"/>
          <w:b/>
          <w:bCs/>
          <w:color w:val="FF0000"/>
        </w:rPr>
        <w:t>aximálny</w:t>
      </w:r>
      <w:proofErr w:type="spellEnd"/>
      <w:r w:rsidRPr="006B5DB2">
        <w:rPr>
          <w:rFonts w:ascii="Arial" w:hAnsi="Arial" w:cs="Arial"/>
          <w:b/>
          <w:bCs/>
          <w:color w:val="FF0000"/>
        </w:rPr>
        <w:t xml:space="preserve"> počet </w:t>
      </w:r>
      <w:proofErr w:type="spellStart"/>
      <w:r w:rsidRPr="006B5DB2">
        <w:rPr>
          <w:rFonts w:ascii="Arial" w:hAnsi="Arial" w:cs="Arial"/>
          <w:b/>
          <w:bCs/>
          <w:color w:val="FF0000"/>
        </w:rPr>
        <w:t>dosiahnutých</w:t>
      </w:r>
      <w:proofErr w:type="spellEnd"/>
      <w:r w:rsidRPr="006B5DB2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6B5DB2">
        <w:rPr>
          <w:rFonts w:ascii="Arial" w:hAnsi="Arial" w:cs="Arial"/>
          <w:b/>
          <w:bCs/>
          <w:color w:val="FF0000"/>
        </w:rPr>
        <w:t>bodov</w:t>
      </w:r>
      <w:proofErr w:type="spellEnd"/>
      <w:r w:rsidRPr="006B5DB2">
        <w:rPr>
          <w:rFonts w:ascii="Arial" w:hAnsi="Arial" w:cs="Arial"/>
          <w:b/>
          <w:bCs/>
          <w:color w:val="FF0000"/>
        </w:rPr>
        <w:t xml:space="preserve"> je 30, kritérium na </w:t>
      </w:r>
      <w:proofErr w:type="spellStart"/>
      <w:r w:rsidRPr="006B5DB2">
        <w:rPr>
          <w:rFonts w:ascii="Arial" w:hAnsi="Arial" w:cs="Arial"/>
          <w:b/>
          <w:bCs/>
          <w:color w:val="FF0000"/>
        </w:rPr>
        <w:t>úspešné</w:t>
      </w:r>
      <w:proofErr w:type="spellEnd"/>
      <w:r w:rsidRPr="006B5DB2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6B5DB2">
        <w:rPr>
          <w:rFonts w:ascii="Arial" w:hAnsi="Arial" w:cs="Arial"/>
          <w:b/>
          <w:bCs/>
          <w:color w:val="FF0000"/>
        </w:rPr>
        <w:t>vykonanie</w:t>
      </w:r>
      <w:proofErr w:type="spellEnd"/>
      <w:r w:rsidRPr="006B5DB2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6B5DB2">
        <w:rPr>
          <w:rFonts w:ascii="Arial" w:hAnsi="Arial" w:cs="Arial"/>
          <w:b/>
          <w:bCs/>
          <w:color w:val="FF0000"/>
        </w:rPr>
        <w:t>skúšky</w:t>
      </w:r>
      <w:proofErr w:type="spellEnd"/>
      <w:r w:rsidRPr="006B5DB2">
        <w:rPr>
          <w:rFonts w:ascii="Arial" w:hAnsi="Arial" w:cs="Arial"/>
          <w:b/>
          <w:bCs/>
          <w:color w:val="FF0000"/>
        </w:rPr>
        <w:t xml:space="preserve"> je 15 </w:t>
      </w:r>
      <w:proofErr w:type="spellStart"/>
      <w:r w:rsidRPr="006B5DB2">
        <w:rPr>
          <w:rFonts w:ascii="Arial" w:hAnsi="Arial" w:cs="Arial"/>
          <w:b/>
          <w:bCs/>
          <w:color w:val="FF0000"/>
        </w:rPr>
        <w:t>bodov</w:t>
      </w:r>
      <w:proofErr w:type="spellEnd"/>
      <w:r w:rsidRPr="006B5DB2">
        <w:rPr>
          <w:rFonts w:ascii="Arial" w:hAnsi="Arial" w:cs="Arial"/>
          <w:color w:val="FF0000"/>
        </w:rPr>
        <w:t xml:space="preserve">. </w:t>
      </w:r>
    </w:p>
    <w:p w:rsidR="004C2012" w:rsidRDefault="004C2012"/>
    <w:sectPr w:rsidR="004C2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448E7"/>
    <w:multiLevelType w:val="hybridMultilevel"/>
    <w:tmpl w:val="1FFC50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C1BFB"/>
    <w:multiLevelType w:val="hybridMultilevel"/>
    <w:tmpl w:val="25A6AD0C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AEA59EB"/>
    <w:multiLevelType w:val="hybridMultilevel"/>
    <w:tmpl w:val="A1524672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F9E3051"/>
    <w:multiLevelType w:val="hybridMultilevel"/>
    <w:tmpl w:val="682CE4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012"/>
    <w:rsid w:val="004C2012"/>
    <w:rsid w:val="005D5862"/>
    <w:rsid w:val="006D758B"/>
    <w:rsid w:val="00DD3CB9"/>
    <w:rsid w:val="00F7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7F9F6"/>
  <w15:chartTrackingRefBased/>
  <w15:docId w15:val="{A753FEFC-FFA5-4F1F-9AB9-7A68A169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C2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DD3CB9"/>
    <w:pPr>
      <w:keepNext/>
      <w:jc w:val="both"/>
      <w:outlineLvl w:val="0"/>
    </w:pPr>
    <w:rPr>
      <w:rFonts w:ascii="Verdana" w:hAnsi="Verdana"/>
      <w:b/>
      <w:color w:val="000000"/>
      <w:u w:val="single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style-span">
    <w:name w:val="apple-style-span"/>
    <w:basedOn w:val="Predvolenpsmoodseku"/>
    <w:rsid w:val="004C2012"/>
    <w:rPr>
      <w:rFonts w:cs="Times New Roman"/>
    </w:rPr>
  </w:style>
  <w:style w:type="character" w:styleId="Vrazn">
    <w:name w:val="Strong"/>
    <w:basedOn w:val="Predvolenpsmoodseku"/>
    <w:uiPriority w:val="99"/>
    <w:qFormat/>
    <w:rsid w:val="004C2012"/>
    <w:rPr>
      <w:rFonts w:cs="Times New Roman"/>
      <w:b/>
      <w:bCs/>
    </w:rPr>
  </w:style>
  <w:style w:type="paragraph" w:styleId="Odsekzoznamu">
    <w:name w:val="List Paragraph"/>
    <w:basedOn w:val="Normlny"/>
    <w:uiPriority w:val="34"/>
    <w:qFormat/>
    <w:rsid w:val="004C20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  <w:lang w:val="en-US" w:eastAsia="en-US" w:bidi="th-TH"/>
    </w:rPr>
  </w:style>
  <w:style w:type="character" w:styleId="Hypertextovprepojenie">
    <w:name w:val="Hyperlink"/>
    <w:basedOn w:val="Predvolenpsmoodseku"/>
    <w:uiPriority w:val="99"/>
    <w:unhideWhenUsed/>
    <w:rsid w:val="004C2012"/>
    <w:rPr>
      <w:rFonts w:ascii="Times New Roman" w:hAnsi="Times New Roman" w:cs="Times New Roman" w:hint="default"/>
      <w:color w:val="0000FF" w:themeColor="hyperlink"/>
      <w:u w:val="single"/>
    </w:rPr>
  </w:style>
  <w:style w:type="paragraph" w:styleId="Normlnywebov">
    <w:name w:val="Normal (Web)"/>
    <w:basedOn w:val="Normlny"/>
    <w:uiPriority w:val="99"/>
    <w:rsid w:val="006D758B"/>
    <w:pPr>
      <w:spacing w:before="100" w:beforeAutospacing="1" w:after="100" w:afterAutospacing="1"/>
    </w:pPr>
    <w:rPr>
      <w:color w:val="000000"/>
    </w:rPr>
  </w:style>
  <w:style w:type="character" w:customStyle="1" w:styleId="Nadpis1Char">
    <w:name w:val="Nadpis 1 Char"/>
    <w:basedOn w:val="Predvolenpsmoodseku"/>
    <w:link w:val="Nadpis1"/>
    <w:rsid w:val="00DD3CB9"/>
    <w:rPr>
      <w:rFonts w:ascii="Verdana" w:eastAsia="Times New Roman" w:hAnsi="Verdana" w:cs="Times New Roman"/>
      <w:b/>
      <w:color w:val="000000"/>
      <w:sz w:val="24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</cp:revision>
  <dcterms:created xsi:type="dcterms:W3CDTF">2018-02-06T12:58:00Z</dcterms:created>
  <dcterms:modified xsi:type="dcterms:W3CDTF">2018-02-06T12:58:00Z</dcterms:modified>
</cp:coreProperties>
</file>