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2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ožiadavky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na talentové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skúšky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Súkromné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konzervatórium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PinkHarmony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vo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Zvolene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školský rok 2018</w:t>
      </w:r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8226 </w:t>
      </w:r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 xml:space="preserve">Q 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End"/>
      <w:r w:rsidRPr="004B49F8">
        <w:rPr>
          <w:rFonts w:ascii="Arial" w:hAnsi="Arial" w:cs="Arial"/>
          <w:b/>
          <w:bCs/>
          <w:sz w:val="28"/>
          <w:szCs w:val="28"/>
        </w:rPr>
        <w:t>hudobno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-dramatické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umenie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>8227 Q</w:t>
      </w: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ab/>
        <w:t>tanec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8228 Q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spev</w:t>
      </w:r>
      <w:proofErr w:type="spellEnd"/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01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skladba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02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dirigovanie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03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klavíri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04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organe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05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zobcovej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hoboji, klarinete, fagote,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saxofóne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trúbke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lesnom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rohu,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pozaune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tube a bicích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nástrojoch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06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husliach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viole,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violončele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kontrabase,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harfe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gitare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cimbale</w:t>
      </w:r>
      <w:proofErr w:type="spell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07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hra na akorde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4B49F8">
        <w:rPr>
          <w:rFonts w:ascii="Arial" w:hAnsi="Arial" w:cs="Arial"/>
          <w:b/>
          <w:bCs/>
          <w:sz w:val="28"/>
          <w:szCs w:val="28"/>
        </w:rPr>
        <w:t>ne</w:t>
      </w:r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Podľa ustanovenia § 64 ods. 1 zákona č. 245/2008 Z. z. o výchove a vzdelávaní  </w:t>
      </w: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( školský zákon ) a o zmene a doplnení niektorých zákonov v znení neskorších predpisov určuje Ministerstvo školstva, vedy, výskumu a športu Slovenskej republiky predmety, z ktorých pozostáva prijímacie konanie na prijímacích skúškach  na stredné školy pre školský rok 2018/2019 takto :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Podmienkou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prijatia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štúdium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školskom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roku 2018/2019</w:t>
      </w:r>
      <w:r w:rsidRPr="004B49F8">
        <w:rPr>
          <w:rFonts w:ascii="Arial" w:hAnsi="Arial" w:cs="Arial"/>
          <w:b/>
          <w:bCs/>
          <w:sz w:val="28"/>
          <w:szCs w:val="28"/>
        </w:rPr>
        <w:t xml:space="preserve"> je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úspešné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vykonanie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talentovej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>skúšky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!</w:t>
      </w:r>
      <w:proofErr w:type="gram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Do prvého ročníka štvorročného vzdelávacieho programu v konzervatóriách môže byť prijatý uchádzač, ktorý spĺňa tieto podmienky :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 xml:space="preserve">a) splnil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podmienky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prijímacieho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konania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>,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 xml:space="preserve">b) získal základné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vzdelanie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– ukončil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základnú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školu</w:t>
      </w:r>
    </w:p>
    <w:p w:rsidR="005D5862" w:rsidRDefault="005D5862"/>
    <w:p w:rsidR="004C2012" w:rsidRDefault="004C2012">
      <w:pPr>
        <w:pBdr>
          <w:bottom w:val="single" w:sz="6" w:space="1" w:color="auto"/>
        </w:pBdr>
      </w:pPr>
    </w:p>
    <w:p w:rsidR="009F6C14" w:rsidRDefault="009F6C14" w:rsidP="009F6C1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Style w:val="Vrazn"/>
          <w:rFonts w:ascii="Arial" w:hAnsi="Arial" w:cs="Arial"/>
          <w:sz w:val="32"/>
          <w:szCs w:val="32"/>
        </w:rPr>
      </w:pPr>
      <w:r>
        <w:rPr>
          <w:rStyle w:val="Vrazn"/>
          <w:rFonts w:ascii="Arial" w:hAnsi="Arial" w:cs="Arial"/>
          <w:sz w:val="32"/>
          <w:szCs w:val="32"/>
        </w:rPr>
        <w:t xml:space="preserve">HUDBA - </w:t>
      </w:r>
      <w:bookmarkStart w:id="0" w:name="_GoBack"/>
      <w:bookmarkEnd w:id="0"/>
      <w:r>
        <w:rPr>
          <w:rStyle w:val="Vrazn"/>
          <w:rFonts w:ascii="Arial" w:hAnsi="Arial" w:cs="Arial"/>
          <w:sz w:val="32"/>
          <w:szCs w:val="32"/>
        </w:rPr>
        <w:t xml:space="preserve">OBSAH TALENTOVEJ SKÚŠKY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F6C14" w:rsidRPr="00062287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</w:rPr>
        <w:t>Požiadavky</w:t>
      </w:r>
      <w:proofErr w:type="spellEnd"/>
      <w:r w:rsidRPr="00D00E46">
        <w:rPr>
          <w:rFonts w:ascii="Arial" w:hAnsi="Arial" w:cs="Arial"/>
          <w:b/>
        </w:rPr>
        <w:t xml:space="preserve"> na talentové </w:t>
      </w:r>
      <w:proofErr w:type="spellStart"/>
      <w:r w:rsidRPr="00D00E46">
        <w:rPr>
          <w:rFonts w:ascii="Arial" w:hAnsi="Arial" w:cs="Arial"/>
          <w:b/>
        </w:rPr>
        <w:t>prijímacie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skúšky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gramStart"/>
      <w:r w:rsidRPr="00D00E46">
        <w:rPr>
          <w:rFonts w:ascii="Arial" w:hAnsi="Arial" w:cs="Arial"/>
          <w:b/>
        </w:rPr>
        <w:t>v</w:t>
      </w:r>
      <w:proofErr w:type="gram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študijnom</w:t>
      </w:r>
      <w:proofErr w:type="spellEnd"/>
      <w:r w:rsidRPr="00D00E46">
        <w:rPr>
          <w:rFonts w:ascii="Arial" w:hAnsi="Arial" w:cs="Arial"/>
          <w:b/>
        </w:rPr>
        <w:t xml:space="preserve"> odbore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Hudba </w:t>
      </w:r>
      <w:proofErr w:type="spellStart"/>
      <w:r w:rsidRPr="00062287">
        <w:rPr>
          <w:rFonts w:ascii="Arial" w:hAnsi="Arial" w:cs="Arial"/>
          <w:b/>
          <w:bCs/>
          <w:color w:val="000000"/>
        </w:rPr>
        <w:t>pre</w:t>
      </w:r>
      <w:proofErr w:type="spellEnd"/>
      <w:r w:rsidRPr="00062287">
        <w:rPr>
          <w:rFonts w:ascii="Arial" w:hAnsi="Arial" w:cs="Arial"/>
          <w:b/>
          <w:bCs/>
          <w:color w:val="000000"/>
        </w:rPr>
        <w:t xml:space="preserve"> školský rok 2018/2019, </w:t>
      </w:r>
      <w:proofErr w:type="spellStart"/>
      <w:r w:rsidRPr="00062287">
        <w:rPr>
          <w:rFonts w:ascii="Arial" w:hAnsi="Arial" w:cs="Arial"/>
          <w:b/>
          <w:bCs/>
          <w:color w:val="000000"/>
        </w:rPr>
        <w:t>pre</w:t>
      </w:r>
      <w:proofErr w:type="spellEnd"/>
      <w:r w:rsidRPr="0006228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62287">
        <w:rPr>
          <w:rFonts w:ascii="Arial" w:hAnsi="Arial" w:cs="Arial"/>
          <w:b/>
          <w:bCs/>
          <w:color w:val="000000"/>
        </w:rPr>
        <w:t>zamerania</w:t>
      </w:r>
      <w:proofErr w:type="spellEnd"/>
      <w:r w:rsidRPr="00062287">
        <w:rPr>
          <w:rFonts w:ascii="Arial" w:hAnsi="Arial" w:cs="Arial"/>
          <w:b/>
          <w:bCs/>
          <w:color w:val="000000"/>
        </w:rPr>
        <w:t>: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8229 Q 01</w:t>
      </w:r>
      <w:r>
        <w:rPr>
          <w:rFonts w:ascii="Arial" w:hAnsi="Arial" w:cs="Arial"/>
          <w:b/>
          <w:bCs/>
        </w:rPr>
        <w:tab/>
        <w:t>skladba</w:t>
      </w:r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8229 Q 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dirigovanie</w:t>
      </w:r>
      <w:proofErr w:type="spellEnd"/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8229 Q 03</w:t>
      </w:r>
      <w:r>
        <w:rPr>
          <w:rFonts w:ascii="Arial" w:hAnsi="Arial" w:cs="Arial"/>
          <w:b/>
          <w:bCs/>
        </w:rPr>
        <w:tab/>
        <w:t xml:space="preserve">hra na </w:t>
      </w:r>
      <w:proofErr w:type="spellStart"/>
      <w:r>
        <w:rPr>
          <w:rFonts w:ascii="Arial" w:hAnsi="Arial" w:cs="Arial"/>
          <w:b/>
          <w:bCs/>
        </w:rPr>
        <w:t>klavíri</w:t>
      </w:r>
      <w:proofErr w:type="spellEnd"/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8229 Q 04</w:t>
      </w:r>
      <w:r>
        <w:rPr>
          <w:rFonts w:ascii="Arial" w:hAnsi="Arial" w:cs="Arial"/>
          <w:b/>
          <w:bCs/>
        </w:rPr>
        <w:tab/>
        <w:t xml:space="preserve">hra na </w:t>
      </w:r>
      <w:proofErr w:type="spellStart"/>
      <w:r>
        <w:rPr>
          <w:rFonts w:ascii="Arial" w:hAnsi="Arial" w:cs="Arial"/>
          <w:b/>
          <w:bCs/>
        </w:rPr>
        <w:t>organe</w:t>
      </w:r>
      <w:proofErr w:type="spellEnd"/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8229 Q 05</w:t>
      </w:r>
      <w:r>
        <w:rPr>
          <w:rFonts w:ascii="Arial" w:hAnsi="Arial" w:cs="Arial"/>
          <w:b/>
          <w:bCs/>
        </w:rPr>
        <w:tab/>
        <w:t xml:space="preserve">hra na </w:t>
      </w:r>
      <w:proofErr w:type="spellStart"/>
      <w:r>
        <w:rPr>
          <w:rFonts w:ascii="Arial" w:hAnsi="Arial" w:cs="Arial"/>
          <w:b/>
          <w:bCs/>
        </w:rPr>
        <w:t>zobcovej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flaute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flaute</w:t>
      </w:r>
      <w:proofErr w:type="spellEnd"/>
      <w:r>
        <w:rPr>
          <w:rFonts w:ascii="Arial" w:hAnsi="Arial" w:cs="Arial"/>
          <w:b/>
          <w:bCs/>
        </w:rPr>
        <w:t xml:space="preserve">, hoboji, klarinete, </w:t>
      </w:r>
    </w:p>
    <w:p w:rsidR="009F6C14" w:rsidRDefault="009F6C14" w:rsidP="009F6C14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proofErr w:type="spellStart"/>
      <w:r>
        <w:rPr>
          <w:rFonts w:ascii="Arial" w:hAnsi="Arial" w:cs="Arial"/>
          <w:b/>
          <w:bCs/>
        </w:rPr>
        <w:t>saxofóne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trúbke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lesnom</w:t>
      </w:r>
      <w:proofErr w:type="spellEnd"/>
      <w:r>
        <w:rPr>
          <w:rFonts w:ascii="Arial" w:hAnsi="Arial" w:cs="Arial"/>
          <w:b/>
          <w:bCs/>
        </w:rPr>
        <w:t xml:space="preserve"> rohu, </w:t>
      </w:r>
      <w:proofErr w:type="spellStart"/>
      <w:r>
        <w:rPr>
          <w:rFonts w:ascii="Arial" w:hAnsi="Arial" w:cs="Arial"/>
          <w:b/>
          <w:bCs/>
        </w:rPr>
        <w:t>pozaune</w:t>
      </w:r>
      <w:proofErr w:type="spellEnd"/>
      <w:r>
        <w:rPr>
          <w:rFonts w:ascii="Arial" w:hAnsi="Arial" w:cs="Arial"/>
          <w:b/>
          <w:bCs/>
        </w:rPr>
        <w:t xml:space="preserve">, tube a </w:t>
      </w:r>
    </w:p>
    <w:p w:rsidR="009F6C14" w:rsidRDefault="009F6C14" w:rsidP="009F6C14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bicích </w:t>
      </w:r>
      <w:proofErr w:type="spellStart"/>
      <w:r>
        <w:rPr>
          <w:rFonts w:ascii="Arial" w:hAnsi="Arial" w:cs="Arial"/>
          <w:b/>
          <w:bCs/>
        </w:rPr>
        <w:t>nástrojoch</w:t>
      </w:r>
      <w:proofErr w:type="spellEnd"/>
    </w:p>
    <w:p w:rsidR="009F6C14" w:rsidRDefault="009F6C14" w:rsidP="009F6C14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8229 Q 06    hra na </w:t>
      </w:r>
      <w:proofErr w:type="spellStart"/>
      <w:r>
        <w:rPr>
          <w:rFonts w:ascii="Arial" w:hAnsi="Arial" w:cs="Arial"/>
          <w:b/>
          <w:bCs/>
        </w:rPr>
        <w:t>husliach</w:t>
      </w:r>
      <w:proofErr w:type="spellEnd"/>
      <w:r>
        <w:rPr>
          <w:rFonts w:ascii="Arial" w:hAnsi="Arial" w:cs="Arial"/>
          <w:b/>
          <w:bCs/>
        </w:rPr>
        <w:t xml:space="preserve">, viole, </w:t>
      </w:r>
      <w:proofErr w:type="spellStart"/>
      <w:r>
        <w:rPr>
          <w:rFonts w:ascii="Arial" w:hAnsi="Arial" w:cs="Arial"/>
          <w:b/>
          <w:bCs/>
        </w:rPr>
        <w:t>violončele</w:t>
      </w:r>
      <w:proofErr w:type="spellEnd"/>
      <w:r>
        <w:rPr>
          <w:rFonts w:ascii="Arial" w:hAnsi="Arial" w:cs="Arial"/>
          <w:b/>
          <w:bCs/>
        </w:rPr>
        <w:t xml:space="preserve">, kontrabase, </w:t>
      </w:r>
      <w:proofErr w:type="spellStart"/>
      <w:r>
        <w:rPr>
          <w:rFonts w:ascii="Arial" w:hAnsi="Arial" w:cs="Arial"/>
          <w:b/>
          <w:bCs/>
        </w:rPr>
        <w:t>harfe</w:t>
      </w:r>
      <w:proofErr w:type="spellEnd"/>
      <w:r>
        <w:rPr>
          <w:rFonts w:ascii="Arial" w:hAnsi="Arial" w:cs="Arial"/>
          <w:b/>
          <w:bCs/>
        </w:rPr>
        <w:t>,</w:t>
      </w:r>
    </w:p>
    <w:p w:rsidR="009F6C14" w:rsidRDefault="009F6C14" w:rsidP="009F6C14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proofErr w:type="spellStart"/>
      <w:r>
        <w:rPr>
          <w:rFonts w:ascii="Arial" w:hAnsi="Arial" w:cs="Arial"/>
          <w:b/>
          <w:bCs/>
        </w:rPr>
        <w:t>gitare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cimbale</w:t>
      </w:r>
      <w:proofErr w:type="spellEnd"/>
    </w:p>
    <w:p w:rsidR="009F6C14" w:rsidRDefault="009F6C14" w:rsidP="009F6C1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8229 Q 07    hra na akordeóne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F6C14" w:rsidRPr="00062287" w:rsidRDefault="009F6C14" w:rsidP="009F6C14">
      <w:pPr>
        <w:pStyle w:val="Nadpis1"/>
        <w:spacing w:line="360" w:lineRule="auto"/>
        <w:rPr>
          <w:rFonts w:ascii="Arial" w:hAnsi="Arial" w:cs="Arial"/>
          <w:bCs/>
          <w:i/>
        </w:rPr>
      </w:pPr>
      <w:r w:rsidRPr="00062287">
        <w:rPr>
          <w:rFonts w:ascii="Arial" w:hAnsi="Arial" w:cs="Arial"/>
          <w:i/>
        </w:rPr>
        <w:t>Teoretická časť</w:t>
      </w:r>
    </w:p>
    <w:p w:rsidR="009F6C14" w:rsidRDefault="009F6C14" w:rsidP="009F6C14">
      <w:pPr>
        <w:pStyle w:val="Nadpis1"/>
        <w:spacing w:line="360" w:lineRule="auto"/>
        <w:rPr>
          <w:rFonts w:ascii="Arial" w:hAnsi="Arial" w:cs="Arial"/>
        </w:rPr>
      </w:pPr>
    </w:p>
    <w:p w:rsidR="009F6C14" w:rsidRPr="00062287" w:rsidRDefault="009F6C14" w:rsidP="009F6C14">
      <w:pPr>
        <w:pStyle w:val="Nadpis1"/>
        <w:spacing w:line="360" w:lineRule="auto"/>
        <w:rPr>
          <w:rFonts w:ascii="Arial" w:hAnsi="Arial" w:cs="Arial"/>
          <w:u w:val="none"/>
        </w:rPr>
      </w:pPr>
      <w:r w:rsidRPr="00062287">
        <w:rPr>
          <w:rFonts w:ascii="Arial" w:hAnsi="Arial" w:cs="Arial"/>
          <w:u w:val="none"/>
        </w:rPr>
        <w:t>Test teoretických vedomostí a zručností pre všetky zamerania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Teória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hudby - </w:t>
      </w:r>
      <w:r>
        <w:rPr>
          <w:rFonts w:ascii="Arial" w:hAnsi="Arial" w:cs="Arial"/>
          <w:color w:val="000000"/>
        </w:rPr>
        <w:t>vyžaduje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znalosť</w:t>
      </w:r>
      <w:proofErr w:type="spellEnd"/>
      <w:r>
        <w:rPr>
          <w:rFonts w:ascii="Arial" w:hAnsi="Arial" w:cs="Arial"/>
          <w:color w:val="000000"/>
        </w:rPr>
        <w:t xml:space="preserve"> notového písma v </w:t>
      </w:r>
      <w:proofErr w:type="spellStart"/>
      <w:r>
        <w:rPr>
          <w:rFonts w:ascii="Arial" w:hAnsi="Arial" w:cs="Arial"/>
          <w:color w:val="000000"/>
        </w:rPr>
        <w:t>husľovom</w:t>
      </w:r>
      <w:proofErr w:type="spellEnd"/>
      <w:r>
        <w:rPr>
          <w:rFonts w:ascii="Arial" w:hAnsi="Arial" w:cs="Arial"/>
          <w:color w:val="000000"/>
        </w:rPr>
        <w:t xml:space="preserve"> i v </w:t>
      </w:r>
      <w:proofErr w:type="spellStart"/>
      <w:r>
        <w:rPr>
          <w:rFonts w:ascii="Arial" w:hAnsi="Arial" w:cs="Arial"/>
          <w:color w:val="000000"/>
        </w:rPr>
        <w:t>basovom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kľúči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čítanie</w:t>
      </w:r>
      <w:proofErr w:type="spellEnd"/>
      <w:r>
        <w:rPr>
          <w:rFonts w:ascii="Arial" w:hAnsi="Arial" w:cs="Arial"/>
          <w:color w:val="000000"/>
        </w:rPr>
        <w:t xml:space="preserve"> a zápis </w:t>
      </w:r>
      <w:proofErr w:type="spellStart"/>
      <w:r>
        <w:rPr>
          <w:rFonts w:ascii="Arial" w:hAnsi="Arial" w:cs="Arial"/>
          <w:color w:val="000000"/>
        </w:rPr>
        <w:t>nôt</w:t>
      </w:r>
      <w:proofErr w:type="spellEnd"/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rôznych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oktávach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Ovládanie</w:t>
      </w:r>
      <w:proofErr w:type="spellEnd"/>
      <w:r>
        <w:rPr>
          <w:rFonts w:ascii="Arial" w:hAnsi="Arial" w:cs="Arial"/>
          <w:color w:val="000000"/>
        </w:rPr>
        <w:t xml:space="preserve"> durových a molových </w:t>
      </w:r>
      <w:proofErr w:type="spellStart"/>
      <w:r>
        <w:rPr>
          <w:rFonts w:ascii="Arial" w:hAnsi="Arial" w:cs="Arial"/>
          <w:color w:val="000000"/>
        </w:rPr>
        <w:t>stupníc</w:t>
      </w:r>
      <w:proofErr w:type="spellEnd"/>
      <w:r>
        <w:rPr>
          <w:rFonts w:ascii="Arial" w:hAnsi="Arial" w:cs="Arial"/>
          <w:color w:val="000000"/>
        </w:rPr>
        <w:t xml:space="preserve">, diatonických </w:t>
      </w:r>
      <w:proofErr w:type="spellStart"/>
      <w:r>
        <w:rPr>
          <w:rFonts w:ascii="Arial" w:hAnsi="Arial" w:cs="Arial"/>
          <w:color w:val="000000"/>
        </w:rPr>
        <w:t>intervalov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určovanie</w:t>
      </w:r>
      <w:proofErr w:type="spellEnd"/>
      <w:r>
        <w:rPr>
          <w:rFonts w:ascii="Arial" w:hAnsi="Arial" w:cs="Arial"/>
          <w:color w:val="000000"/>
        </w:rPr>
        <w:t xml:space="preserve"> a stavba v </w:t>
      </w:r>
      <w:proofErr w:type="spellStart"/>
      <w:r>
        <w:rPr>
          <w:rFonts w:ascii="Arial" w:hAnsi="Arial" w:cs="Arial"/>
          <w:color w:val="000000"/>
        </w:rPr>
        <w:t>obidvoch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smeroch</w:t>
      </w:r>
      <w:proofErr w:type="spellEnd"/>
      <w:r>
        <w:rPr>
          <w:rFonts w:ascii="Arial" w:hAnsi="Arial" w:cs="Arial"/>
          <w:color w:val="000000"/>
        </w:rPr>
        <w:t xml:space="preserve">), tvorba durových, molových </w:t>
      </w:r>
      <w:proofErr w:type="spellStart"/>
      <w:r>
        <w:rPr>
          <w:rFonts w:ascii="Arial" w:hAnsi="Arial" w:cs="Arial"/>
          <w:color w:val="000000"/>
        </w:rPr>
        <w:t>kvintakordov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aj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obratov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orientácia</w:t>
      </w:r>
      <w:proofErr w:type="spellEnd"/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základnom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hudobnom</w:t>
      </w:r>
      <w:proofErr w:type="spellEnd"/>
      <w:r>
        <w:rPr>
          <w:rFonts w:ascii="Arial" w:hAnsi="Arial" w:cs="Arial"/>
          <w:color w:val="000000"/>
        </w:rPr>
        <w:t xml:space="preserve"> názvosloví z oblasti </w:t>
      </w:r>
      <w:proofErr w:type="spellStart"/>
      <w:r>
        <w:rPr>
          <w:rFonts w:ascii="Arial" w:hAnsi="Arial" w:cs="Arial"/>
          <w:color w:val="000000"/>
        </w:rPr>
        <w:t>prednesových</w:t>
      </w:r>
      <w:proofErr w:type="spellEnd"/>
      <w:r>
        <w:rPr>
          <w:rFonts w:ascii="Arial" w:hAnsi="Arial" w:cs="Arial"/>
          <w:color w:val="000000"/>
        </w:rPr>
        <w:t xml:space="preserve"> označení, tempa, dynamiky, agogiky.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Dejiny</w:t>
      </w:r>
      <w:proofErr w:type="spellEnd"/>
      <w:r>
        <w:rPr>
          <w:rFonts w:ascii="Arial" w:hAnsi="Arial" w:cs="Arial"/>
          <w:b/>
          <w:bCs/>
          <w:color w:val="000000"/>
        </w:rPr>
        <w:t xml:space="preserve"> hudby – </w:t>
      </w:r>
      <w:r>
        <w:rPr>
          <w:rFonts w:ascii="Arial" w:hAnsi="Arial" w:cs="Arial"/>
          <w:color w:val="000000"/>
        </w:rPr>
        <w:t xml:space="preserve">všeobecný </w:t>
      </w:r>
      <w:proofErr w:type="spellStart"/>
      <w:r>
        <w:rPr>
          <w:rFonts w:ascii="Arial" w:hAnsi="Arial" w:cs="Arial"/>
          <w:color w:val="000000"/>
        </w:rPr>
        <w:t>prehľad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najvýznamnejších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osobnostiach</w:t>
      </w:r>
      <w:proofErr w:type="spellEnd"/>
      <w:r>
        <w:rPr>
          <w:rFonts w:ascii="Arial" w:hAnsi="Arial" w:cs="Arial"/>
          <w:color w:val="000000"/>
        </w:rPr>
        <w:t xml:space="preserve"> jednotlivých </w:t>
      </w:r>
      <w:proofErr w:type="spellStart"/>
      <w:r>
        <w:rPr>
          <w:rFonts w:ascii="Arial" w:hAnsi="Arial" w:cs="Arial"/>
          <w:color w:val="000000"/>
        </w:rPr>
        <w:t>hudobno</w:t>
      </w:r>
      <w:proofErr w:type="spellEnd"/>
      <w:r>
        <w:rPr>
          <w:rFonts w:ascii="Arial" w:hAnsi="Arial" w:cs="Arial"/>
          <w:color w:val="000000"/>
        </w:rPr>
        <w:t xml:space="preserve">-historických období a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dielach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Sluchová analýza – </w:t>
      </w:r>
      <w:proofErr w:type="spellStart"/>
      <w:r>
        <w:rPr>
          <w:rFonts w:ascii="Arial" w:hAnsi="Arial" w:cs="Arial"/>
          <w:color w:val="000000"/>
        </w:rPr>
        <w:t>skúška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zameraná</w:t>
      </w:r>
      <w:proofErr w:type="spellEnd"/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zistenie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vrodenej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nadobudnutej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hudobného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počutia</w:t>
      </w:r>
      <w:proofErr w:type="spellEnd"/>
      <w:r>
        <w:rPr>
          <w:rFonts w:ascii="Arial" w:hAnsi="Arial" w:cs="Arial"/>
          <w:color w:val="000000"/>
        </w:rPr>
        <w:t xml:space="preserve">, rytmické a harmonické </w:t>
      </w:r>
      <w:proofErr w:type="spellStart"/>
      <w:r>
        <w:rPr>
          <w:rFonts w:ascii="Arial" w:hAnsi="Arial" w:cs="Arial"/>
          <w:color w:val="000000"/>
        </w:rPr>
        <w:t>cítenie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hudobná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pamäť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 pod.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F6C14" w:rsidRPr="006B5DB2" w:rsidRDefault="009F6C14" w:rsidP="009F6C14">
      <w:pPr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 w:rsidRPr="006B5DB2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30, 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color w:val="FF0000"/>
        </w:rPr>
        <w:t xml:space="preserve">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</w:rPr>
      </w:pPr>
    </w:p>
    <w:p w:rsidR="009F6C14" w:rsidRPr="00062287" w:rsidRDefault="009F6C14" w:rsidP="009F6C14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062287">
        <w:rPr>
          <w:rFonts w:ascii="Arial" w:hAnsi="Arial" w:cs="Arial"/>
          <w:b/>
          <w:i/>
          <w:u w:val="single"/>
        </w:rPr>
        <w:t xml:space="preserve">Praktická </w:t>
      </w:r>
      <w:proofErr w:type="spellStart"/>
      <w:r w:rsidRPr="00062287">
        <w:rPr>
          <w:rFonts w:ascii="Arial" w:hAnsi="Arial" w:cs="Arial"/>
          <w:b/>
          <w:i/>
          <w:u w:val="single"/>
        </w:rPr>
        <w:t>časť</w:t>
      </w:r>
      <w:proofErr w:type="spellEnd"/>
    </w:p>
    <w:p w:rsidR="009F6C14" w:rsidRDefault="009F6C14" w:rsidP="009F6C14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9F6C14" w:rsidRPr="00062287" w:rsidRDefault="009F6C14" w:rsidP="009F6C14">
      <w:pPr>
        <w:spacing w:line="360" w:lineRule="auto"/>
        <w:rPr>
          <w:rFonts w:ascii="Arial" w:hAnsi="Arial" w:cs="Arial"/>
          <w:b/>
          <w:bCs/>
          <w:u w:val="single"/>
        </w:rPr>
      </w:pPr>
      <w:r w:rsidRPr="00062287">
        <w:rPr>
          <w:rFonts w:ascii="Arial" w:hAnsi="Arial" w:cs="Arial"/>
          <w:b/>
          <w:bCs/>
          <w:u w:val="single"/>
        </w:rPr>
        <w:t>01 Skladba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Predloženie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vlastných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skladieb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</w:t>
      </w:r>
      <w:proofErr w:type="spellEnd"/>
      <w:r>
        <w:rPr>
          <w:rFonts w:ascii="Arial" w:hAnsi="Arial" w:cs="Arial"/>
          <w:bCs/>
        </w:rPr>
        <w:t xml:space="preserve"> klavír; </w:t>
      </w:r>
      <w:proofErr w:type="spellStart"/>
      <w:r>
        <w:rPr>
          <w:rFonts w:ascii="Arial" w:hAnsi="Arial" w:cs="Arial"/>
          <w:bCs/>
        </w:rPr>
        <w:t>prípadne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hudobný</w:t>
      </w:r>
      <w:proofErr w:type="spellEnd"/>
      <w:r>
        <w:rPr>
          <w:rFonts w:ascii="Arial" w:hAnsi="Arial" w:cs="Arial"/>
          <w:bCs/>
        </w:rPr>
        <w:t xml:space="preserve"> nástroj. Dobré sluchové, rytmické a </w:t>
      </w:r>
      <w:proofErr w:type="spellStart"/>
      <w:r>
        <w:rPr>
          <w:rFonts w:ascii="Arial" w:hAnsi="Arial" w:cs="Arial"/>
          <w:bCs/>
        </w:rPr>
        <w:t>pamäťové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dispozície</w:t>
      </w:r>
      <w:proofErr w:type="spellEnd"/>
      <w:r>
        <w:rPr>
          <w:rFonts w:ascii="Arial" w:hAnsi="Arial" w:cs="Arial"/>
          <w:bCs/>
        </w:rPr>
        <w:t>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Hra na </w:t>
      </w:r>
      <w:proofErr w:type="spellStart"/>
      <w:r>
        <w:rPr>
          <w:rFonts w:ascii="Arial" w:hAnsi="Arial" w:cs="Arial"/>
          <w:bCs/>
        </w:rPr>
        <w:t>klavíri</w:t>
      </w:r>
      <w:proofErr w:type="spellEnd"/>
      <w:r>
        <w:rPr>
          <w:rFonts w:ascii="Arial" w:hAnsi="Arial" w:cs="Arial"/>
          <w:bCs/>
        </w:rPr>
        <w:t xml:space="preserve"> na úrovni </w:t>
      </w:r>
      <w:proofErr w:type="spellStart"/>
      <w:r>
        <w:rPr>
          <w:rFonts w:ascii="Arial" w:hAnsi="Arial" w:cs="Arial"/>
          <w:bCs/>
        </w:rPr>
        <w:t>vyspelého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študenta</w:t>
      </w:r>
      <w:proofErr w:type="spellEnd"/>
      <w:r>
        <w:rPr>
          <w:rFonts w:ascii="Arial" w:hAnsi="Arial" w:cs="Arial"/>
          <w:bCs/>
        </w:rPr>
        <w:t xml:space="preserve"> 5. </w:t>
      </w:r>
      <w:proofErr w:type="spellStart"/>
      <w:r>
        <w:rPr>
          <w:rFonts w:ascii="Arial" w:hAnsi="Arial" w:cs="Arial"/>
          <w:bCs/>
        </w:rPr>
        <w:t>ročníka</w:t>
      </w:r>
      <w:proofErr w:type="spellEnd"/>
      <w:r>
        <w:rPr>
          <w:rFonts w:ascii="Arial" w:hAnsi="Arial" w:cs="Arial"/>
          <w:bCs/>
        </w:rPr>
        <w:t xml:space="preserve"> I. cyklu ZUŠ. </w:t>
      </w:r>
      <w:proofErr w:type="spellStart"/>
      <w:r>
        <w:rPr>
          <w:rFonts w:ascii="Arial" w:hAnsi="Arial" w:cs="Arial"/>
          <w:bCs/>
        </w:rPr>
        <w:t>Skúšobná</w:t>
      </w:r>
      <w:proofErr w:type="spellEnd"/>
      <w:r>
        <w:rPr>
          <w:rFonts w:ascii="Arial" w:hAnsi="Arial" w:cs="Arial"/>
          <w:bCs/>
        </w:rPr>
        <w:t xml:space="preserve"> látka: 2 skladby </w:t>
      </w:r>
      <w:proofErr w:type="spellStart"/>
      <w:r>
        <w:rPr>
          <w:rFonts w:ascii="Arial" w:hAnsi="Arial" w:cs="Arial"/>
          <w:bCs/>
        </w:rPr>
        <w:t>rôznych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štýlových</w:t>
      </w:r>
      <w:proofErr w:type="spellEnd"/>
      <w:r>
        <w:rPr>
          <w:rFonts w:ascii="Arial" w:hAnsi="Arial" w:cs="Arial"/>
          <w:bCs/>
        </w:rPr>
        <w:t xml:space="preserve"> období.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9F6C14" w:rsidRPr="00062287" w:rsidRDefault="009F6C14" w:rsidP="009F6C14">
      <w:pPr>
        <w:spacing w:line="360" w:lineRule="auto"/>
        <w:rPr>
          <w:rFonts w:ascii="Arial" w:hAnsi="Arial" w:cs="Arial"/>
          <w:b/>
          <w:bCs/>
          <w:u w:val="single"/>
        </w:rPr>
      </w:pPr>
      <w:r w:rsidRPr="00062287">
        <w:rPr>
          <w:rFonts w:ascii="Arial" w:hAnsi="Arial" w:cs="Arial"/>
          <w:b/>
          <w:bCs/>
          <w:u w:val="single"/>
        </w:rPr>
        <w:t xml:space="preserve">02 </w:t>
      </w:r>
      <w:proofErr w:type="spellStart"/>
      <w:r w:rsidRPr="00062287">
        <w:rPr>
          <w:rFonts w:ascii="Arial" w:hAnsi="Arial" w:cs="Arial"/>
          <w:b/>
          <w:bCs/>
          <w:u w:val="single"/>
        </w:rPr>
        <w:t>Dirigovanie</w:t>
      </w:r>
      <w:proofErr w:type="spellEnd"/>
    </w:p>
    <w:p w:rsidR="009F6C14" w:rsidRDefault="009F6C14" w:rsidP="009F6C14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Hudobno</w:t>
      </w:r>
      <w:proofErr w:type="spellEnd"/>
      <w:r>
        <w:rPr>
          <w:rFonts w:ascii="Arial" w:hAnsi="Arial" w:cs="Arial"/>
          <w:bCs/>
        </w:rPr>
        <w:t xml:space="preserve">-teoretické </w:t>
      </w:r>
      <w:proofErr w:type="spellStart"/>
      <w:r>
        <w:rPr>
          <w:rFonts w:ascii="Arial" w:hAnsi="Arial" w:cs="Arial"/>
          <w:bCs/>
        </w:rPr>
        <w:t>vedomosti</w:t>
      </w:r>
      <w:proofErr w:type="spellEnd"/>
      <w:r>
        <w:rPr>
          <w:rFonts w:ascii="Arial" w:hAnsi="Arial" w:cs="Arial"/>
          <w:bCs/>
        </w:rPr>
        <w:t xml:space="preserve"> na úrovni a v rozsahu </w:t>
      </w:r>
      <w:proofErr w:type="spellStart"/>
      <w:r>
        <w:rPr>
          <w:rFonts w:ascii="Arial" w:hAnsi="Arial" w:cs="Arial"/>
          <w:bCs/>
        </w:rPr>
        <w:t>ako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</w:t>
      </w:r>
      <w:proofErr w:type="spellEnd"/>
      <w:r>
        <w:rPr>
          <w:rFonts w:ascii="Arial" w:hAnsi="Arial" w:cs="Arial"/>
          <w:bCs/>
        </w:rPr>
        <w:t xml:space="preserve"> odbor skladba. Širší </w:t>
      </w:r>
      <w:proofErr w:type="spellStart"/>
      <w:r>
        <w:rPr>
          <w:rFonts w:ascii="Arial" w:hAnsi="Arial" w:cs="Arial"/>
          <w:bCs/>
        </w:rPr>
        <w:t>prehľad</w:t>
      </w:r>
      <w:proofErr w:type="spellEnd"/>
      <w:r>
        <w:rPr>
          <w:rFonts w:ascii="Arial" w:hAnsi="Arial" w:cs="Arial"/>
          <w:bCs/>
        </w:rPr>
        <w:t xml:space="preserve"> v </w:t>
      </w:r>
      <w:proofErr w:type="spellStart"/>
      <w:r>
        <w:rPr>
          <w:rFonts w:ascii="Arial" w:hAnsi="Arial" w:cs="Arial"/>
          <w:bCs/>
        </w:rPr>
        <w:t>hudobnej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literatúre</w:t>
      </w:r>
      <w:proofErr w:type="spellEnd"/>
      <w:r>
        <w:rPr>
          <w:rFonts w:ascii="Arial" w:hAnsi="Arial" w:cs="Arial"/>
          <w:bCs/>
        </w:rPr>
        <w:t xml:space="preserve">. Dobré sluchové, rytmické, </w:t>
      </w:r>
      <w:proofErr w:type="spellStart"/>
      <w:r>
        <w:rPr>
          <w:rFonts w:ascii="Arial" w:hAnsi="Arial" w:cs="Arial"/>
          <w:bCs/>
        </w:rPr>
        <w:t>pamäťové</w:t>
      </w:r>
      <w:proofErr w:type="spellEnd"/>
      <w:r>
        <w:rPr>
          <w:rFonts w:ascii="Arial" w:hAnsi="Arial" w:cs="Arial"/>
          <w:bCs/>
        </w:rPr>
        <w:t xml:space="preserve"> a pohybové </w:t>
      </w:r>
      <w:proofErr w:type="spellStart"/>
      <w:r>
        <w:rPr>
          <w:rFonts w:ascii="Arial" w:hAnsi="Arial" w:cs="Arial"/>
          <w:bCs/>
        </w:rPr>
        <w:t>dispozície</w:t>
      </w:r>
      <w:proofErr w:type="spellEnd"/>
      <w:r>
        <w:rPr>
          <w:rFonts w:ascii="Arial" w:hAnsi="Arial" w:cs="Arial"/>
          <w:bCs/>
        </w:rPr>
        <w:t>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Hra na úrovni absolventa I. cyklu ZUŠ hry na </w:t>
      </w:r>
      <w:proofErr w:type="spellStart"/>
      <w:r>
        <w:rPr>
          <w:rFonts w:ascii="Arial" w:hAnsi="Arial" w:cs="Arial"/>
          <w:bCs/>
        </w:rPr>
        <w:t>klavíri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skúšobná</w:t>
      </w:r>
      <w:proofErr w:type="spellEnd"/>
      <w:r>
        <w:rPr>
          <w:rFonts w:ascii="Arial" w:hAnsi="Arial" w:cs="Arial"/>
          <w:bCs/>
        </w:rPr>
        <w:t xml:space="preserve"> látka: viď odbor klavír). V </w:t>
      </w:r>
      <w:proofErr w:type="spellStart"/>
      <w:r>
        <w:rPr>
          <w:rFonts w:ascii="Arial" w:hAnsi="Arial" w:cs="Arial"/>
          <w:bCs/>
        </w:rPr>
        <w:t>prípade</w:t>
      </w:r>
      <w:proofErr w:type="spellEnd"/>
      <w:r>
        <w:rPr>
          <w:rFonts w:ascii="Arial" w:hAnsi="Arial" w:cs="Arial"/>
          <w:bCs/>
        </w:rPr>
        <w:t xml:space="preserve">, že </w:t>
      </w:r>
      <w:proofErr w:type="spellStart"/>
      <w:r>
        <w:rPr>
          <w:rFonts w:ascii="Arial" w:hAnsi="Arial" w:cs="Arial"/>
          <w:bCs/>
        </w:rPr>
        <w:t>uchádzač</w:t>
      </w:r>
      <w:proofErr w:type="spellEnd"/>
      <w:r>
        <w:rPr>
          <w:rFonts w:ascii="Arial" w:hAnsi="Arial" w:cs="Arial"/>
          <w:bCs/>
        </w:rPr>
        <w:t xml:space="preserve"> o </w:t>
      </w:r>
      <w:proofErr w:type="spellStart"/>
      <w:r>
        <w:rPr>
          <w:rFonts w:ascii="Arial" w:hAnsi="Arial" w:cs="Arial"/>
          <w:bCs/>
        </w:rPr>
        <w:t>štúdium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tohto</w:t>
      </w:r>
      <w:proofErr w:type="spellEnd"/>
      <w:r>
        <w:rPr>
          <w:rFonts w:ascii="Arial" w:hAnsi="Arial" w:cs="Arial"/>
          <w:bCs/>
        </w:rPr>
        <w:t xml:space="preserve"> odboru absolvoval v rámci I. cyklu ZUŠ hru na </w:t>
      </w:r>
      <w:proofErr w:type="spellStart"/>
      <w:r>
        <w:rPr>
          <w:rFonts w:ascii="Arial" w:hAnsi="Arial" w:cs="Arial"/>
          <w:bCs/>
        </w:rPr>
        <w:t>inom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hudobnom</w:t>
      </w:r>
      <w:proofErr w:type="spellEnd"/>
      <w:r>
        <w:rPr>
          <w:rFonts w:ascii="Arial" w:hAnsi="Arial" w:cs="Arial"/>
          <w:bCs/>
        </w:rPr>
        <w:t xml:space="preserve"> nástroji (</w:t>
      </w:r>
      <w:proofErr w:type="spellStart"/>
      <w:r>
        <w:rPr>
          <w:rFonts w:ascii="Arial" w:hAnsi="Arial" w:cs="Arial"/>
          <w:bCs/>
        </w:rPr>
        <w:t>skúšobná</w:t>
      </w:r>
      <w:proofErr w:type="spellEnd"/>
      <w:r>
        <w:rPr>
          <w:rFonts w:ascii="Arial" w:hAnsi="Arial" w:cs="Arial"/>
          <w:bCs/>
        </w:rPr>
        <w:t xml:space="preserve"> látka: viď daný odbor). Okrem toho </w:t>
      </w:r>
      <w:proofErr w:type="spellStart"/>
      <w:r>
        <w:rPr>
          <w:rFonts w:ascii="Arial" w:hAnsi="Arial" w:cs="Arial"/>
          <w:bCs/>
        </w:rPr>
        <w:t>sa</w:t>
      </w:r>
      <w:proofErr w:type="spellEnd"/>
      <w:r>
        <w:rPr>
          <w:rFonts w:ascii="Arial" w:hAnsi="Arial" w:cs="Arial"/>
          <w:bCs/>
        </w:rPr>
        <w:t xml:space="preserve"> vyžaduje </w:t>
      </w:r>
      <w:proofErr w:type="spellStart"/>
      <w:r>
        <w:rPr>
          <w:rFonts w:ascii="Arial" w:hAnsi="Arial" w:cs="Arial"/>
          <w:bCs/>
        </w:rPr>
        <w:t>preukázanie</w:t>
      </w:r>
      <w:proofErr w:type="spellEnd"/>
      <w:r>
        <w:rPr>
          <w:rFonts w:ascii="Arial" w:hAnsi="Arial" w:cs="Arial"/>
          <w:bCs/>
        </w:rPr>
        <w:t xml:space="preserve"> schopností z hry na </w:t>
      </w:r>
      <w:proofErr w:type="spellStart"/>
      <w:r>
        <w:rPr>
          <w:rFonts w:ascii="Arial" w:hAnsi="Arial" w:cs="Arial"/>
          <w:bCs/>
        </w:rPr>
        <w:t>klavíri</w:t>
      </w:r>
      <w:proofErr w:type="spellEnd"/>
      <w:r>
        <w:rPr>
          <w:rFonts w:ascii="Arial" w:hAnsi="Arial" w:cs="Arial"/>
          <w:bCs/>
        </w:rPr>
        <w:t xml:space="preserve"> na úrovni </w:t>
      </w:r>
      <w:proofErr w:type="spellStart"/>
      <w:r>
        <w:rPr>
          <w:rFonts w:ascii="Arial" w:hAnsi="Arial" w:cs="Arial"/>
          <w:bCs/>
        </w:rPr>
        <w:t>vyspelého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študenta</w:t>
      </w:r>
      <w:proofErr w:type="spellEnd"/>
      <w:r>
        <w:rPr>
          <w:rFonts w:ascii="Arial" w:hAnsi="Arial" w:cs="Arial"/>
          <w:bCs/>
        </w:rPr>
        <w:t xml:space="preserve"> 5. </w:t>
      </w:r>
      <w:proofErr w:type="spellStart"/>
      <w:r>
        <w:rPr>
          <w:rFonts w:ascii="Arial" w:hAnsi="Arial" w:cs="Arial"/>
          <w:bCs/>
        </w:rPr>
        <w:t>ročníka</w:t>
      </w:r>
      <w:proofErr w:type="spellEnd"/>
      <w:r>
        <w:rPr>
          <w:rFonts w:ascii="Arial" w:hAnsi="Arial" w:cs="Arial"/>
          <w:bCs/>
        </w:rPr>
        <w:t xml:space="preserve"> I. cyklu ZUŠ (</w:t>
      </w:r>
      <w:proofErr w:type="spellStart"/>
      <w:r>
        <w:rPr>
          <w:rFonts w:ascii="Arial" w:hAnsi="Arial" w:cs="Arial"/>
          <w:bCs/>
        </w:rPr>
        <w:t>skúšobná</w:t>
      </w:r>
      <w:proofErr w:type="spellEnd"/>
      <w:r>
        <w:rPr>
          <w:rFonts w:ascii="Arial" w:hAnsi="Arial" w:cs="Arial"/>
          <w:bCs/>
        </w:rPr>
        <w:t xml:space="preserve"> látka: 2 skladby </w:t>
      </w:r>
      <w:proofErr w:type="spellStart"/>
      <w:r>
        <w:rPr>
          <w:rFonts w:ascii="Arial" w:hAnsi="Arial" w:cs="Arial"/>
          <w:bCs/>
        </w:rPr>
        <w:t>rôznych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štýlových</w:t>
      </w:r>
      <w:proofErr w:type="spellEnd"/>
      <w:r>
        <w:rPr>
          <w:rFonts w:ascii="Arial" w:hAnsi="Arial" w:cs="Arial"/>
          <w:bCs/>
        </w:rPr>
        <w:t xml:space="preserve"> období).   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9F6C14" w:rsidRPr="00062287" w:rsidRDefault="009F6C14" w:rsidP="009F6C14">
      <w:pPr>
        <w:spacing w:before="100" w:after="100" w:line="360" w:lineRule="auto"/>
        <w:rPr>
          <w:rFonts w:ascii="Arial" w:hAnsi="Arial" w:cs="Arial"/>
          <w:b/>
          <w:u w:val="single"/>
        </w:rPr>
      </w:pPr>
      <w:r w:rsidRPr="00062287">
        <w:rPr>
          <w:rFonts w:ascii="Arial" w:hAnsi="Arial" w:cs="Arial"/>
          <w:b/>
          <w:u w:val="single"/>
        </w:rPr>
        <w:t xml:space="preserve">03 Hra na </w:t>
      </w:r>
      <w:proofErr w:type="spellStart"/>
      <w:r w:rsidRPr="00062287">
        <w:rPr>
          <w:rFonts w:ascii="Arial" w:hAnsi="Arial" w:cs="Arial"/>
          <w:b/>
          <w:u w:val="single"/>
        </w:rPr>
        <w:t>klavíri</w:t>
      </w:r>
      <w:proofErr w:type="spellEnd"/>
      <w:r w:rsidRPr="00062287">
        <w:rPr>
          <w:rFonts w:ascii="Arial" w:hAnsi="Arial" w:cs="Arial"/>
          <w:b/>
          <w:u w:val="single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Stupnice: </w:t>
      </w:r>
      <w:proofErr w:type="spellStart"/>
      <w:r>
        <w:rPr>
          <w:rFonts w:ascii="Arial" w:hAnsi="Arial" w:cs="Arial"/>
          <w:color w:val="000000"/>
        </w:rPr>
        <w:t>všetky</w:t>
      </w:r>
      <w:proofErr w:type="spellEnd"/>
      <w:r>
        <w:rPr>
          <w:rFonts w:ascii="Arial" w:hAnsi="Arial" w:cs="Arial"/>
          <w:color w:val="000000"/>
        </w:rPr>
        <w:t xml:space="preserve"> durové a molové, akordy, rozklady; etudy: </w:t>
      </w:r>
      <w:proofErr w:type="spellStart"/>
      <w:r>
        <w:rPr>
          <w:rFonts w:ascii="Arial" w:hAnsi="Arial" w:cs="Arial"/>
          <w:color w:val="000000"/>
        </w:rPr>
        <w:t>Czerny</w:t>
      </w:r>
      <w:proofErr w:type="spellEnd"/>
      <w:r>
        <w:rPr>
          <w:rFonts w:ascii="Arial" w:hAnsi="Arial" w:cs="Arial"/>
          <w:color w:val="000000"/>
        </w:rPr>
        <w:t xml:space="preserve"> op. 299, </w:t>
      </w:r>
      <w:proofErr w:type="spellStart"/>
      <w:r>
        <w:rPr>
          <w:rFonts w:ascii="Arial" w:hAnsi="Arial" w:cs="Arial"/>
          <w:color w:val="000000"/>
        </w:rPr>
        <w:t>Cramer</w:t>
      </w:r>
      <w:proofErr w:type="spellEnd"/>
      <w:r>
        <w:rPr>
          <w:rFonts w:ascii="Arial" w:hAnsi="Arial" w:cs="Arial"/>
          <w:color w:val="000000"/>
        </w:rPr>
        <w:t xml:space="preserve"> op. 10 (</w:t>
      </w:r>
      <w:proofErr w:type="spellStart"/>
      <w:r>
        <w:rPr>
          <w:rFonts w:ascii="Arial" w:hAnsi="Arial" w:cs="Arial"/>
          <w:color w:val="000000"/>
        </w:rPr>
        <w:t>voľný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dvoch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kontrastných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etúd</w:t>
      </w:r>
      <w:proofErr w:type="spellEnd"/>
      <w:r>
        <w:rPr>
          <w:rFonts w:ascii="Arial" w:hAnsi="Arial" w:cs="Arial"/>
          <w:color w:val="000000"/>
        </w:rPr>
        <w:t xml:space="preserve">); J. S. Bach: Dvoj a trojhlasné </w:t>
      </w:r>
      <w:proofErr w:type="spellStart"/>
      <w:r>
        <w:rPr>
          <w:rFonts w:ascii="Arial" w:hAnsi="Arial" w:cs="Arial"/>
          <w:color w:val="000000"/>
        </w:rPr>
        <w:t>invencie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invencie</w:t>
      </w:r>
      <w:proofErr w:type="spellEnd"/>
      <w:r>
        <w:rPr>
          <w:rFonts w:ascii="Arial" w:hAnsi="Arial" w:cs="Arial"/>
          <w:color w:val="000000"/>
        </w:rPr>
        <w:t xml:space="preserve">); </w:t>
      </w:r>
      <w:proofErr w:type="spellStart"/>
      <w:r>
        <w:rPr>
          <w:rFonts w:ascii="Arial" w:hAnsi="Arial" w:cs="Arial"/>
          <w:color w:val="000000"/>
        </w:rPr>
        <w:t>rýchla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časť</w:t>
      </w:r>
      <w:proofErr w:type="spellEnd"/>
      <w:r>
        <w:rPr>
          <w:rFonts w:ascii="Arial" w:hAnsi="Arial" w:cs="Arial"/>
          <w:color w:val="000000"/>
        </w:rPr>
        <w:t xml:space="preserve"> sonáty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sonatíny</w:t>
      </w:r>
      <w:proofErr w:type="spellEnd"/>
      <w:r>
        <w:rPr>
          <w:rFonts w:ascii="Arial" w:hAnsi="Arial" w:cs="Arial"/>
          <w:color w:val="000000"/>
        </w:rPr>
        <w:t xml:space="preserve"> z </w:t>
      </w:r>
      <w:proofErr w:type="spellStart"/>
      <w:r>
        <w:rPr>
          <w:rFonts w:ascii="Arial" w:hAnsi="Arial" w:cs="Arial"/>
          <w:color w:val="000000"/>
        </w:rPr>
        <w:t>obdobia</w:t>
      </w:r>
      <w:proofErr w:type="spellEnd"/>
      <w:r>
        <w:rPr>
          <w:rFonts w:ascii="Arial" w:hAnsi="Arial" w:cs="Arial"/>
          <w:color w:val="000000"/>
        </w:rPr>
        <w:t xml:space="preserve"> klasicizmu (Haydn, Mozart, Beethoven); skladba z </w:t>
      </w:r>
      <w:proofErr w:type="spellStart"/>
      <w:r>
        <w:rPr>
          <w:rFonts w:ascii="Arial" w:hAnsi="Arial" w:cs="Arial"/>
          <w:color w:val="000000"/>
        </w:rPr>
        <w:t>obdobia</w:t>
      </w:r>
      <w:proofErr w:type="spellEnd"/>
      <w:r>
        <w:rPr>
          <w:rFonts w:ascii="Arial" w:hAnsi="Arial" w:cs="Arial"/>
          <w:color w:val="000000"/>
        </w:rPr>
        <w:t xml:space="preserve"> romantizmu a moderny; hra z listu.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Výkon </w:t>
      </w:r>
      <w:proofErr w:type="spellStart"/>
      <w:r>
        <w:rPr>
          <w:rFonts w:ascii="Arial" w:hAnsi="Arial" w:cs="Arial"/>
          <w:color w:val="000000"/>
        </w:rPr>
        <w:t>primeraný</w:t>
      </w:r>
      <w:proofErr w:type="spellEnd"/>
      <w:r>
        <w:rPr>
          <w:rFonts w:ascii="Arial" w:hAnsi="Arial" w:cs="Arial"/>
          <w:color w:val="000000"/>
        </w:rPr>
        <w:t xml:space="preserve"> úrovni </w:t>
      </w:r>
      <w:proofErr w:type="spellStart"/>
      <w:r>
        <w:rPr>
          <w:rFonts w:ascii="Arial" w:hAnsi="Arial" w:cs="Arial"/>
          <w:color w:val="000000"/>
        </w:rPr>
        <w:t>vyspelého</w:t>
      </w:r>
      <w:proofErr w:type="spellEnd"/>
      <w:r>
        <w:rPr>
          <w:rFonts w:ascii="Arial" w:hAnsi="Arial" w:cs="Arial"/>
          <w:color w:val="000000"/>
        </w:rPr>
        <w:t xml:space="preserve"> absolventa ZUŠ.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9F6C14" w:rsidRPr="00062287" w:rsidRDefault="009F6C14" w:rsidP="009F6C14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62287">
        <w:rPr>
          <w:rFonts w:ascii="Arial" w:hAnsi="Arial" w:cs="Arial"/>
          <w:b/>
          <w:color w:val="000000"/>
          <w:u w:val="single"/>
        </w:rPr>
        <w:t xml:space="preserve">04 Hra na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organe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 –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skúška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prebieha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 z hry na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klavíri</w:t>
      </w:r>
      <w:proofErr w:type="spellEnd"/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Stupnice: </w:t>
      </w:r>
      <w:proofErr w:type="spellStart"/>
      <w:r>
        <w:rPr>
          <w:rFonts w:ascii="Arial" w:hAnsi="Arial" w:cs="Arial"/>
          <w:color w:val="000000"/>
        </w:rPr>
        <w:t>všetky</w:t>
      </w:r>
      <w:proofErr w:type="spellEnd"/>
      <w:r>
        <w:rPr>
          <w:rFonts w:ascii="Arial" w:hAnsi="Arial" w:cs="Arial"/>
          <w:color w:val="000000"/>
        </w:rPr>
        <w:t xml:space="preserve"> durové a molové, akordy, rozklady; etudy: </w:t>
      </w:r>
      <w:proofErr w:type="spellStart"/>
      <w:r>
        <w:rPr>
          <w:rFonts w:ascii="Arial" w:hAnsi="Arial" w:cs="Arial"/>
          <w:color w:val="000000"/>
        </w:rPr>
        <w:t>Czerny</w:t>
      </w:r>
      <w:proofErr w:type="spellEnd"/>
      <w:r>
        <w:rPr>
          <w:rFonts w:ascii="Arial" w:hAnsi="Arial" w:cs="Arial"/>
          <w:color w:val="000000"/>
        </w:rPr>
        <w:t xml:space="preserve"> op. 299, </w:t>
      </w:r>
      <w:proofErr w:type="spellStart"/>
      <w:r>
        <w:rPr>
          <w:rFonts w:ascii="Arial" w:hAnsi="Arial" w:cs="Arial"/>
          <w:color w:val="000000"/>
        </w:rPr>
        <w:t>Cramer</w:t>
      </w:r>
      <w:proofErr w:type="spellEnd"/>
      <w:r>
        <w:rPr>
          <w:rFonts w:ascii="Arial" w:hAnsi="Arial" w:cs="Arial"/>
          <w:color w:val="000000"/>
        </w:rPr>
        <w:t xml:space="preserve"> op. 10 (</w:t>
      </w:r>
      <w:proofErr w:type="spellStart"/>
      <w:r>
        <w:rPr>
          <w:rFonts w:ascii="Arial" w:hAnsi="Arial" w:cs="Arial"/>
          <w:color w:val="000000"/>
        </w:rPr>
        <w:t>voľný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dvoch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kontrastných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etúd</w:t>
      </w:r>
      <w:proofErr w:type="spellEnd"/>
      <w:r>
        <w:rPr>
          <w:rFonts w:ascii="Arial" w:hAnsi="Arial" w:cs="Arial"/>
          <w:color w:val="000000"/>
        </w:rPr>
        <w:t xml:space="preserve">); J. S. Bach: Dvoj a trojhlasné </w:t>
      </w:r>
      <w:proofErr w:type="spellStart"/>
      <w:r>
        <w:rPr>
          <w:rFonts w:ascii="Arial" w:hAnsi="Arial" w:cs="Arial"/>
          <w:color w:val="000000"/>
        </w:rPr>
        <w:t>invencie</w:t>
      </w:r>
      <w:proofErr w:type="spellEnd"/>
      <w:r>
        <w:rPr>
          <w:rFonts w:ascii="Arial" w:hAnsi="Arial" w:cs="Arial"/>
          <w:color w:val="000000"/>
        </w:rPr>
        <w:t xml:space="preserve"> (jedna </w:t>
      </w:r>
      <w:proofErr w:type="spellStart"/>
      <w:r>
        <w:rPr>
          <w:rFonts w:ascii="Arial" w:hAnsi="Arial" w:cs="Arial"/>
          <w:color w:val="000000"/>
        </w:rPr>
        <w:t>invencia</w:t>
      </w:r>
      <w:proofErr w:type="spellEnd"/>
      <w:r>
        <w:rPr>
          <w:rFonts w:ascii="Arial" w:hAnsi="Arial" w:cs="Arial"/>
          <w:color w:val="000000"/>
        </w:rPr>
        <w:t xml:space="preserve">); </w:t>
      </w:r>
      <w:proofErr w:type="spellStart"/>
      <w:r>
        <w:rPr>
          <w:rFonts w:ascii="Arial" w:hAnsi="Arial" w:cs="Arial"/>
          <w:color w:val="000000"/>
        </w:rPr>
        <w:t>rýchla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časť</w:t>
      </w:r>
      <w:proofErr w:type="spellEnd"/>
      <w:r>
        <w:rPr>
          <w:rFonts w:ascii="Arial" w:hAnsi="Arial" w:cs="Arial"/>
          <w:color w:val="000000"/>
        </w:rPr>
        <w:t xml:space="preserve"> sonáty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sonatíny</w:t>
      </w:r>
      <w:proofErr w:type="spellEnd"/>
      <w:r>
        <w:rPr>
          <w:rFonts w:ascii="Arial" w:hAnsi="Arial" w:cs="Arial"/>
          <w:color w:val="000000"/>
        </w:rPr>
        <w:t xml:space="preserve"> z </w:t>
      </w:r>
      <w:proofErr w:type="spellStart"/>
      <w:r>
        <w:rPr>
          <w:rFonts w:ascii="Arial" w:hAnsi="Arial" w:cs="Arial"/>
          <w:color w:val="000000"/>
        </w:rPr>
        <w:t>obdobia</w:t>
      </w:r>
      <w:proofErr w:type="spellEnd"/>
      <w:r>
        <w:rPr>
          <w:rFonts w:ascii="Arial" w:hAnsi="Arial" w:cs="Arial"/>
          <w:color w:val="000000"/>
        </w:rPr>
        <w:t xml:space="preserve"> klasicizmu (Haydn, Mozart, Beethoven); skladba z </w:t>
      </w:r>
      <w:proofErr w:type="spellStart"/>
      <w:r>
        <w:rPr>
          <w:rFonts w:ascii="Arial" w:hAnsi="Arial" w:cs="Arial"/>
          <w:color w:val="000000"/>
        </w:rPr>
        <w:t>obdobia</w:t>
      </w:r>
      <w:proofErr w:type="spellEnd"/>
      <w:r>
        <w:rPr>
          <w:rFonts w:ascii="Arial" w:hAnsi="Arial" w:cs="Arial"/>
          <w:color w:val="000000"/>
        </w:rPr>
        <w:t xml:space="preserve"> romantizmu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> moderny; hra z listu.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Výkon </w:t>
      </w:r>
      <w:proofErr w:type="spellStart"/>
      <w:r>
        <w:rPr>
          <w:rFonts w:ascii="Arial" w:hAnsi="Arial" w:cs="Arial"/>
          <w:color w:val="000000"/>
        </w:rPr>
        <w:t>primeraný</w:t>
      </w:r>
      <w:proofErr w:type="spellEnd"/>
      <w:r>
        <w:rPr>
          <w:rFonts w:ascii="Arial" w:hAnsi="Arial" w:cs="Arial"/>
          <w:color w:val="000000"/>
        </w:rPr>
        <w:t xml:space="preserve"> úrovni </w:t>
      </w:r>
      <w:proofErr w:type="spellStart"/>
      <w:r>
        <w:rPr>
          <w:rFonts w:ascii="Arial" w:hAnsi="Arial" w:cs="Arial"/>
          <w:color w:val="000000"/>
        </w:rPr>
        <w:t>vyspelého</w:t>
      </w:r>
      <w:proofErr w:type="spellEnd"/>
      <w:r>
        <w:rPr>
          <w:rFonts w:ascii="Arial" w:hAnsi="Arial" w:cs="Arial"/>
          <w:color w:val="000000"/>
        </w:rPr>
        <w:t xml:space="preserve"> absolventa ZUŠ.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</w:p>
    <w:p w:rsidR="009F6C14" w:rsidRPr="00062287" w:rsidRDefault="009F6C14" w:rsidP="009F6C14">
      <w:pPr>
        <w:pStyle w:val="Normlnywebov"/>
        <w:spacing w:line="360" w:lineRule="auto"/>
        <w:rPr>
          <w:rFonts w:ascii="Arial" w:hAnsi="Arial" w:cs="Arial"/>
          <w:b/>
          <w:u w:val="single"/>
          <w:lang w:val="sk-SK"/>
        </w:rPr>
      </w:pPr>
      <w:r w:rsidRPr="00062287">
        <w:rPr>
          <w:rFonts w:ascii="Arial" w:hAnsi="Arial" w:cs="Arial"/>
          <w:b/>
          <w:u w:val="single"/>
          <w:lang w:val="sk-SK"/>
        </w:rPr>
        <w:t xml:space="preserve">05 Hra na </w:t>
      </w:r>
      <w:proofErr w:type="spellStart"/>
      <w:r w:rsidRPr="00062287">
        <w:rPr>
          <w:rFonts w:ascii="Arial" w:hAnsi="Arial" w:cs="Arial"/>
          <w:b/>
          <w:u w:val="single"/>
          <w:lang w:val="sk-SK"/>
        </w:rPr>
        <w:t>zobcovej</w:t>
      </w:r>
      <w:proofErr w:type="spellEnd"/>
      <w:r w:rsidRPr="00062287">
        <w:rPr>
          <w:rFonts w:ascii="Arial" w:hAnsi="Arial" w:cs="Arial"/>
          <w:b/>
          <w:u w:val="single"/>
          <w:lang w:val="sk-SK"/>
        </w:rPr>
        <w:t xml:space="preserve"> flaute, flaute, hoboji, klarinete, fagote, saxofóne, trúbke, lesnom rohu, pozaune a tube a bicích nástrojoch                                                                                             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Stupnice: jedna durová, jedna molová; etudy: 2 etudy </w:t>
      </w:r>
      <w:proofErr w:type="spellStart"/>
      <w:r>
        <w:rPr>
          <w:rFonts w:ascii="Arial" w:hAnsi="Arial" w:cs="Arial"/>
        </w:rPr>
        <w:t>kontrastného</w:t>
      </w:r>
      <w:proofErr w:type="spellEnd"/>
      <w:r>
        <w:rPr>
          <w:rFonts w:ascii="Arial" w:hAnsi="Arial" w:cs="Arial"/>
        </w:rPr>
        <w:t xml:space="preserve"> charakteru; </w:t>
      </w:r>
      <w:proofErr w:type="spellStart"/>
      <w:r>
        <w:rPr>
          <w:rFonts w:ascii="Arial" w:hAnsi="Arial" w:cs="Arial"/>
        </w:rPr>
        <w:t>prednes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ľubovoľný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sprievodom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klavíra</w:t>
      </w:r>
      <w:proofErr w:type="spellEnd"/>
      <w:r>
        <w:rPr>
          <w:rFonts w:ascii="Arial" w:hAnsi="Arial" w:cs="Arial"/>
        </w:rPr>
        <w:t>.</w:t>
      </w:r>
    </w:p>
    <w:p w:rsidR="009F6C14" w:rsidRPr="00062287" w:rsidRDefault="009F6C14" w:rsidP="009F6C14">
      <w:pPr>
        <w:pStyle w:val="Normlnywebov"/>
        <w:spacing w:line="360" w:lineRule="auto"/>
        <w:jc w:val="both"/>
        <w:rPr>
          <w:rFonts w:ascii="Arial" w:hAnsi="Arial" w:cs="Arial"/>
          <w:lang w:val="sk-SK"/>
        </w:rPr>
      </w:pPr>
      <w:r w:rsidRPr="00062287">
        <w:rPr>
          <w:rFonts w:ascii="Arial" w:hAnsi="Arial"/>
          <w:u w:val="single"/>
          <w:lang w:val="sk-SK"/>
        </w:rPr>
        <w:t xml:space="preserve">Na hru na hoboji, fagote a saxofóne </w:t>
      </w:r>
      <w:r w:rsidRPr="00062287">
        <w:rPr>
          <w:rFonts w:ascii="Arial" w:hAnsi="Arial"/>
          <w:lang w:val="sk-SK"/>
        </w:rPr>
        <w:t>je možnosť preradenia aj z hry na iný nástroj za predpokladu úspešného vykonania talentovej skúšky.</w:t>
      </w:r>
      <w:r w:rsidRPr="00062287">
        <w:rPr>
          <w:rFonts w:ascii="Arial" w:hAnsi="Arial" w:cs="Arial"/>
          <w:bCs/>
          <w:lang w:val="sk-SK"/>
        </w:rPr>
        <w:t xml:space="preserve"> Hra spamäti nie je podmienkou!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color w:val="000000"/>
          <w:u w:val="single"/>
        </w:rPr>
        <w:t xml:space="preserve">Hra na bicích </w:t>
      </w:r>
      <w:proofErr w:type="spellStart"/>
      <w:r>
        <w:rPr>
          <w:rFonts w:ascii="Arial" w:hAnsi="Arial" w:cs="Arial"/>
          <w:color w:val="000000"/>
          <w:u w:val="single"/>
        </w:rPr>
        <w:t>nástrojoch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Stupnice: 2 durové a 2 molové stupnice na </w:t>
      </w:r>
      <w:proofErr w:type="spellStart"/>
      <w:r>
        <w:rPr>
          <w:rFonts w:ascii="Arial" w:hAnsi="Arial" w:cs="Arial"/>
          <w:color w:val="000000"/>
        </w:rPr>
        <w:t>zvonkohre</w:t>
      </w:r>
      <w:proofErr w:type="spellEnd"/>
      <w:r>
        <w:rPr>
          <w:rFonts w:ascii="Arial" w:hAnsi="Arial" w:cs="Arial"/>
          <w:color w:val="000000"/>
        </w:rPr>
        <w:t xml:space="preserve">; etudy: J. </w:t>
      </w:r>
      <w:proofErr w:type="spellStart"/>
      <w:r>
        <w:rPr>
          <w:rFonts w:ascii="Arial" w:hAnsi="Arial" w:cs="Arial"/>
          <w:color w:val="000000"/>
        </w:rPr>
        <w:t>Tuzar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 Škola hry na malý </w:t>
      </w:r>
      <w:proofErr w:type="spellStart"/>
      <w:r>
        <w:rPr>
          <w:rFonts w:ascii="Arial" w:hAnsi="Arial" w:cs="Arial"/>
          <w:color w:val="000000"/>
        </w:rPr>
        <w:t>bubon</w:t>
      </w:r>
      <w:proofErr w:type="spellEnd"/>
      <w:r>
        <w:rPr>
          <w:rFonts w:ascii="Arial" w:hAnsi="Arial" w:cs="Arial"/>
          <w:color w:val="000000"/>
        </w:rPr>
        <w:t xml:space="preserve"> (2 </w:t>
      </w:r>
      <w:proofErr w:type="gramStart"/>
      <w:r>
        <w:rPr>
          <w:rFonts w:ascii="Arial" w:hAnsi="Arial" w:cs="Arial"/>
          <w:color w:val="000000"/>
        </w:rPr>
        <w:t xml:space="preserve">etudy - </w:t>
      </w:r>
      <w:proofErr w:type="spellStart"/>
      <w:r>
        <w:rPr>
          <w:rFonts w:ascii="Arial" w:hAnsi="Arial" w:cs="Arial"/>
          <w:color w:val="000000"/>
        </w:rPr>
        <w:t>voľný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výber</w:t>
      </w:r>
      <w:proofErr w:type="spellEnd"/>
      <w:r>
        <w:rPr>
          <w:rFonts w:ascii="Arial" w:hAnsi="Arial" w:cs="Arial"/>
          <w:color w:val="000000"/>
        </w:rPr>
        <w:t xml:space="preserve">); </w:t>
      </w:r>
      <w:proofErr w:type="spellStart"/>
      <w:r>
        <w:rPr>
          <w:rFonts w:ascii="Arial" w:hAnsi="Arial" w:cs="Arial"/>
          <w:color w:val="000000"/>
        </w:rPr>
        <w:t>prednes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ľahšia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prednesová</w:t>
      </w:r>
      <w:proofErr w:type="spellEnd"/>
      <w:r>
        <w:rPr>
          <w:rFonts w:ascii="Arial" w:hAnsi="Arial" w:cs="Arial"/>
          <w:color w:val="000000"/>
        </w:rPr>
        <w:t xml:space="preserve"> skladba na </w:t>
      </w:r>
      <w:proofErr w:type="spellStart"/>
      <w:r>
        <w:rPr>
          <w:rFonts w:ascii="Arial" w:hAnsi="Arial" w:cs="Arial"/>
          <w:color w:val="000000"/>
        </w:rPr>
        <w:t>zvonkohre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9F6C14" w:rsidRPr="00062287" w:rsidRDefault="009F6C14" w:rsidP="009F6C14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062287">
        <w:rPr>
          <w:rFonts w:ascii="Arial" w:hAnsi="Arial" w:cs="Arial"/>
          <w:b/>
          <w:color w:val="000000"/>
          <w:u w:val="single"/>
        </w:rPr>
        <w:t xml:space="preserve">06 Hra na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husliach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, viole,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violončele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, kontrabase,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harfe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,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gitare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, </w:t>
      </w:r>
      <w:proofErr w:type="spellStart"/>
      <w:r w:rsidRPr="00062287">
        <w:rPr>
          <w:rFonts w:ascii="Arial" w:hAnsi="Arial" w:cs="Arial"/>
          <w:b/>
          <w:color w:val="000000"/>
          <w:u w:val="single"/>
        </w:rPr>
        <w:t>cimbale</w:t>
      </w:r>
      <w:proofErr w:type="spellEnd"/>
      <w:r w:rsidRPr="00062287">
        <w:rPr>
          <w:rFonts w:ascii="Arial" w:hAnsi="Arial" w:cs="Arial"/>
          <w:b/>
          <w:color w:val="000000"/>
          <w:u w:val="single"/>
        </w:rPr>
        <w:t xml:space="preserve">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Hra na </w:t>
      </w:r>
      <w:proofErr w:type="spellStart"/>
      <w:r>
        <w:rPr>
          <w:rFonts w:ascii="Arial" w:hAnsi="Arial" w:cs="Arial"/>
          <w:color w:val="000000"/>
          <w:u w:val="single"/>
        </w:rPr>
        <w:t>husliach</w:t>
      </w:r>
      <w:proofErr w:type="spellEnd"/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Stupnice: 1 durová a 1 molová – trojoktávové (v </w:t>
      </w:r>
      <w:proofErr w:type="spellStart"/>
      <w:r>
        <w:rPr>
          <w:rFonts w:ascii="Arial" w:hAnsi="Arial" w:cs="Arial"/>
          <w:color w:val="000000"/>
        </w:rPr>
        <w:t>terciách</w:t>
      </w:r>
      <w:proofErr w:type="spellEnd"/>
      <w:r>
        <w:rPr>
          <w:rFonts w:ascii="Arial" w:hAnsi="Arial" w:cs="Arial"/>
          <w:color w:val="000000"/>
        </w:rPr>
        <w:t xml:space="preserve">, sextách, </w:t>
      </w:r>
      <w:proofErr w:type="spellStart"/>
      <w:r>
        <w:rPr>
          <w:rFonts w:ascii="Arial" w:hAnsi="Arial" w:cs="Arial"/>
          <w:color w:val="000000"/>
        </w:rPr>
        <w:t>oktávach</w:t>
      </w:r>
      <w:proofErr w:type="spellEnd"/>
      <w:r>
        <w:rPr>
          <w:rFonts w:ascii="Arial" w:hAnsi="Arial" w:cs="Arial"/>
          <w:color w:val="000000"/>
        </w:rPr>
        <w:t xml:space="preserve">, rozložené akordy); etudy: </w:t>
      </w:r>
      <w:proofErr w:type="spellStart"/>
      <w:r>
        <w:rPr>
          <w:rFonts w:ascii="Arial" w:hAnsi="Arial" w:cs="Arial"/>
          <w:color w:val="000000"/>
        </w:rPr>
        <w:t>Mazas</w:t>
      </w:r>
      <w:proofErr w:type="spellEnd"/>
      <w:r>
        <w:rPr>
          <w:rFonts w:ascii="Arial" w:hAnsi="Arial" w:cs="Arial"/>
          <w:color w:val="000000"/>
        </w:rPr>
        <w:t xml:space="preserve"> - 2 etudy (z toho jedna </w:t>
      </w:r>
      <w:proofErr w:type="spellStart"/>
      <w:r>
        <w:rPr>
          <w:rFonts w:ascii="Arial" w:hAnsi="Arial" w:cs="Arial"/>
          <w:color w:val="000000"/>
        </w:rPr>
        <w:t>dvojhmatová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Kreutzer</w:t>
      </w:r>
      <w:proofErr w:type="spellEnd"/>
      <w:r>
        <w:rPr>
          <w:rFonts w:ascii="Arial" w:hAnsi="Arial" w:cs="Arial"/>
          <w:color w:val="000000"/>
        </w:rPr>
        <w:t xml:space="preserve"> 1 etuda; </w:t>
      </w:r>
      <w:proofErr w:type="spellStart"/>
      <w:r>
        <w:rPr>
          <w:rFonts w:ascii="Arial" w:hAnsi="Arial" w:cs="Arial"/>
          <w:color w:val="000000"/>
        </w:rPr>
        <w:t>časť</w:t>
      </w:r>
      <w:proofErr w:type="spellEnd"/>
      <w:r>
        <w:rPr>
          <w:rFonts w:ascii="Arial" w:hAnsi="Arial" w:cs="Arial"/>
          <w:color w:val="000000"/>
        </w:rPr>
        <w:t xml:space="preserve"> koncertu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skladba </w:t>
      </w:r>
      <w:proofErr w:type="spellStart"/>
      <w:r>
        <w:rPr>
          <w:rFonts w:ascii="Arial" w:hAnsi="Arial" w:cs="Arial"/>
          <w:color w:val="000000"/>
        </w:rPr>
        <w:t>primeraná</w:t>
      </w:r>
      <w:proofErr w:type="spellEnd"/>
      <w:r>
        <w:rPr>
          <w:rFonts w:ascii="Arial" w:hAnsi="Arial" w:cs="Arial"/>
          <w:color w:val="000000"/>
        </w:rPr>
        <w:t xml:space="preserve"> úrovni </w:t>
      </w:r>
      <w:proofErr w:type="spellStart"/>
      <w:r>
        <w:rPr>
          <w:rFonts w:ascii="Arial" w:hAnsi="Arial" w:cs="Arial"/>
          <w:color w:val="000000"/>
        </w:rPr>
        <w:t>vyspelého</w:t>
      </w:r>
      <w:proofErr w:type="spellEnd"/>
      <w:r>
        <w:rPr>
          <w:rFonts w:ascii="Arial" w:hAnsi="Arial" w:cs="Arial"/>
          <w:color w:val="000000"/>
        </w:rPr>
        <w:t xml:space="preserve"> absolventa ZUŠ.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  <w:r>
        <w:rPr>
          <w:rFonts w:ascii="Arial" w:hAnsi="Arial" w:cs="Arial"/>
          <w:color w:val="000000"/>
        </w:rPr>
        <w:t xml:space="preserve">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Hra na viole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Stupnice: 1 durová </w:t>
      </w:r>
      <w:proofErr w:type="spellStart"/>
      <w:r>
        <w:rPr>
          <w:rFonts w:ascii="Arial" w:hAnsi="Arial" w:cs="Arial"/>
          <w:color w:val="000000"/>
        </w:rPr>
        <w:t>stupnica</w:t>
      </w:r>
      <w:proofErr w:type="spellEnd"/>
      <w:r>
        <w:rPr>
          <w:rFonts w:ascii="Arial" w:hAnsi="Arial" w:cs="Arial"/>
          <w:color w:val="000000"/>
        </w:rPr>
        <w:t xml:space="preserve"> – trojoktávová (v </w:t>
      </w:r>
      <w:proofErr w:type="spellStart"/>
      <w:r>
        <w:rPr>
          <w:rFonts w:ascii="Arial" w:hAnsi="Arial" w:cs="Arial"/>
          <w:color w:val="000000"/>
        </w:rPr>
        <w:t>terciách</w:t>
      </w:r>
      <w:proofErr w:type="spellEnd"/>
      <w:r>
        <w:rPr>
          <w:rFonts w:ascii="Arial" w:hAnsi="Arial" w:cs="Arial"/>
          <w:color w:val="000000"/>
        </w:rPr>
        <w:t xml:space="preserve">, sextách, </w:t>
      </w:r>
      <w:proofErr w:type="spellStart"/>
      <w:r>
        <w:rPr>
          <w:rFonts w:ascii="Arial" w:hAnsi="Arial" w:cs="Arial"/>
          <w:color w:val="000000"/>
        </w:rPr>
        <w:t>oktávach</w:t>
      </w:r>
      <w:proofErr w:type="spellEnd"/>
      <w:r>
        <w:rPr>
          <w:rFonts w:ascii="Arial" w:hAnsi="Arial" w:cs="Arial"/>
          <w:color w:val="000000"/>
        </w:rPr>
        <w:t>, rozložené akordy);</w:t>
      </w:r>
      <w:r>
        <w:rPr>
          <w:rFonts w:ascii="Arial" w:hAnsi="Arial" w:cs="Arial"/>
        </w:rPr>
        <w:t xml:space="preserve"> 2 etudy </w:t>
      </w:r>
      <w:proofErr w:type="spellStart"/>
      <w:r>
        <w:rPr>
          <w:rFonts w:ascii="Arial" w:hAnsi="Arial" w:cs="Arial"/>
        </w:rPr>
        <w:t>rôzneho</w:t>
      </w:r>
      <w:proofErr w:type="spellEnd"/>
      <w:r>
        <w:rPr>
          <w:rFonts w:ascii="Arial" w:hAnsi="Arial" w:cs="Arial"/>
        </w:rPr>
        <w:t xml:space="preserve"> technického a </w:t>
      </w:r>
      <w:proofErr w:type="spellStart"/>
      <w:r>
        <w:rPr>
          <w:rFonts w:ascii="Arial" w:hAnsi="Arial" w:cs="Arial"/>
        </w:rPr>
        <w:t>prednesového</w:t>
      </w:r>
      <w:proofErr w:type="spellEnd"/>
      <w:r>
        <w:rPr>
          <w:rFonts w:ascii="Arial" w:hAnsi="Arial" w:cs="Arial"/>
        </w:rPr>
        <w:t xml:space="preserve"> charakteru (z toho jedna </w:t>
      </w:r>
      <w:proofErr w:type="spellStart"/>
      <w:r>
        <w:rPr>
          <w:rFonts w:ascii="Arial" w:hAnsi="Arial" w:cs="Arial"/>
        </w:rPr>
        <w:t>dvojhmatová</w:t>
      </w:r>
      <w:proofErr w:type="spellEnd"/>
      <w:r>
        <w:rPr>
          <w:rFonts w:ascii="Arial" w:hAnsi="Arial" w:cs="Arial"/>
        </w:rPr>
        <w:t xml:space="preserve">, K. Moravec, I. </w:t>
      </w:r>
      <w:proofErr w:type="spellStart"/>
      <w:r>
        <w:rPr>
          <w:rFonts w:ascii="Arial" w:hAnsi="Arial" w:cs="Arial"/>
        </w:rPr>
        <w:t>Mazas</w:t>
      </w:r>
      <w:proofErr w:type="spellEnd"/>
      <w:r>
        <w:rPr>
          <w:rFonts w:ascii="Arial" w:hAnsi="Arial" w:cs="Arial"/>
        </w:rPr>
        <w:t xml:space="preserve">, R. </w:t>
      </w:r>
      <w:proofErr w:type="spellStart"/>
      <w:r>
        <w:rPr>
          <w:rFonts w:ascii="Arial" w:hAnsi="Arial" w:cs="Arial"/>
        </w:rPr>
        <w:t>Kreutzer</w:t>
      </w:r>
      <w:proofErr w:type="spellEnd"/>
      <w:r>
        <w:rPr>
          <w:rFonts w:ascii="Arial" w:hAnsi="Arial" w:cs="Arial"/>
        </w:rPr>
        <w:t xml:space="preserve">); </w:t>
      </w:r>
      <w:proofErr w:type="spellStart"/>
      <w:r>
        <w:rPr>
          <w:rFonts w:ascii="Arial" w:hAnsi="Arial" w:cs="Arial"/>
        </w:rPr>
        <w:t>časť</w:t>
      </w:r>
      <w:proofErr w:type="spellEnd"/>
      <w:r>
        <w:rPr>
          <w:rFonts w:ascii="Arial" w:hAnsi="Arial" w:cs="Arial"/>
        </w:rPr>
        <w:t xml:space="preserve"> koncertu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skladba </w:t>
      </w:r>
      <w:proofErr w:type="spellStart"/>
      <w:r>
        <w:rPr>
          <w:rFonts w:ascii="Arial" w:hAnsi="Arial" w:cs="Arial"/>
        </w:rPr>
        <w:t>primeraná</w:t>
      </w:r>
      <w:proofErr w:type="spellEnd"/>
      <w:r>
        <w:rPr>
          <w:rFonts w:ascii="Arial" w:hAnsi="Arial" w:cs="Arial"/>
        </w:rPr>
        <w:t xml:space="preserve"> úrovni </w:t>
      </w:r>
      <w:proofErr w:type="spellStart"/>
      <w:r>
        <w:rPr>
          <w:rFonts w:ascii="Arial" w:hAnsi="Arial" w:cs="Arial"/>
        </w:rPr>
        <w:t>vyspelého</w:t>
      </w:r>
      <w:proofErr w:type="spellEnd"/>
      <w:r>
        <w:rPr>
          <w:rFonts w:ascii="Arial" w:hAnsi="Arial" w:cs="Arial"/>
        </w:rPr>
        <w:t xml:space="preserve"> absolventa ZUŠ.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Uchádzači</w:t>
      </w:r>
      <w:proofErr w:type="spellEnd"/>
      <w:r>
        <w:rPr>
          <w:rFonts w:ascii="Arial" w:hAnsi="Arial" w:cs="Arial"/>
          <w:b/>
          <w:bCs/>
          <w:color w:val="000000"/>
        </w:rPr>
        <w:t xml:space="preserve"> o </w:t>
      </w:r>
      <w:proofErr w:type="spellStart"/>
      <w:r>
        <w:rPr>
          <w:rFonts w:ascii="Arial" w:hAnsi="Arial" w:cs="Arial"/>
          <w:b/>
          <w:bCs/>
          <w:color w:val="000000"/>
        </w:rPr>
        <w:t>štúdium</w:t>
      </w:r>
      <w:proofErr w:type="spellEnd"/>
      <w:r>
        <w:rPr>
          <w:rFonts w:ascii="Arial" w:hAnsi="Arial" w:cs="Arial"/>
          <w:b/>
          <w:bCs/>
          <w:color w:val="000000"/>
        </w:rPr>
        <w:t xml:space="preserve"> hry na violu, </w:t>
      </w:r>
      <w:proofErr w:type="spellStart"/>
      <w:r>
        <w:rPr>
          <w:rFonts w:ascii="Arial" w:hAnsi="Arial" w:cs="Arial"/>
          <w:b/>
          <w:bCs/>
          <w:color w:val="000000"/>
        </w:rPr>
        <w:t>môžu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vykonať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skúšky</w:t>
      </w:r>
      <w:proofErr w:type="spellEnd"/>
      <w:r>
        <w:rPr>
          <w:rFonts w:ascii="Arial" w:hAnsi="Arial" w:cs="Arial"/>
          <w:b/>
          <w:bCs/>
          <w:color w:val="000000"/>
        </w:rPr>
        <w:t xml:space="preserve"> v </w:t>
      </w:r>
      <w:proofErr w:type="spellStart"/>
      <w:r>
        <w:rPr>
          <w:rFonts w:ascii="Arial" w:hAnsi="Arial" w:cs="Arial"/>
          <w:b/>
          <w:bCs/>
          <w:color w:val="000000"/>
        </w:rPr>
        <w:t>hre</w:t>
      </w:r>
      <w:proofErr w:type="spellEnd"/>
      <w:r>
        <w:rPr>
          <w:rFonts w:ascii="Arial" w:hAnsi="Arial" w:cs="Arial"/>
          <w:b/>
          <w:bCs/>
          <w:color w:val="000000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</w:rPr>
        <w:t>husliach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Hra na </w:t>
      </w:r>
      <w:proofErr w:type="spellStart"/>
      <w:r>
        <w:rPr>
          <w:rFonts w:ascii="Arial" w:hAnsi="Arial" w:cs="Arial"/>
          <w:color w:val="000000"/>
          <w:u w:val="single"/>
        </w:rPr>
        <w:t>violončele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Stupnice:1 durová a 1 molová (rozložené akordy); etudy: </w:t>
      </w:r>
      <w:proofErr w:type="spellStart"/>
      <w:r>
        <w:rPr>
          <w:rFonts w:ascii="Arial" w:hAnsi="Arial" w:cs="Arial"/>
          <w:color w:val="000000"/>
        </w:rPr>
        <w:t>Dtzauer</w:t>
      </w:r>
      <w:proofErr w:type="spellEnd"/>
      <w:r>
        <w:rPr>
          <w:rFonts w:ascii="Arial" w:hAnsi="Arial" w:cs="Arial"/>
          <w:color w:val="000000"/>
        </w:rPr>
        <w:t xml:space="preserve"> I.: 2 </w:t>
      </w:r>
      <w:proofErr w:type="gramStart"/>
      <w:r>
        <w:rPr>
          <w:rFonts w:ascii="Arial" w:hAnsi="Arial" w:cs="Arial"/>
          <w:color w:val="000000"/>
        </w:rPr>
        <w:t>etudy  odlišného</w:t>
      </w:r>
      <w:proofErr w:type="gramEnd"/>
      <w:r>
        <w:rPr>
          <w:rFonts w:ascii="Arial" w:hAnsi="Arial" w:cs="Arial"/>
          <w:color w:val="000000"/>
        </w:rPr>
        <w:t xml:space="preserve"> charakteru; 2 </w:t>
      </w:r>
      <w:proofErr w:type="spellStart"/>
      <w:r>
        <w:rPr>
          <w:rFonts w:ascii="Arial" w:hAnsi="Arial" w:cs="Arial"/>
          <w:color w:val="000000"/>
        </w:rPr>
        <w:t>kontrastné</w:t>
      </w:r>
      <w:proofErr w:type="spellEnd"/>
      <w:r>
        <w:rPr>
          <w:rFonts w:ascii="Arial" w:hAnsi="Arial" w:cs="Arial"/>
          <w:color w:val="000000"/>
        </w:rPr>
        <w:t xml:space="preserve"> časti koncertu (resp. sonáty, suity).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Hra na kontrabase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Ovládanie</w:t>
      </w:r>
      <w:proofErr w:type="spellEnd"/>
      <w:r>
        <w:rPr>
          <w:rFonts w:ascii="Arial" w:hAnsi="Arial" w:cs="Arial"/>
          <w:color w:val="000000"/>
        </w:rPr>
        <w:t xml:space="preserve"> základných </w:t>
      </w:r>
      <w:proofErr w:type="spellStart"/>
      <w:r>
        <w:rPr>
          <w:rFonts w:ascii="Arial" w:hAnsi="Arial" w:cs="Arial"/>
          <w:color w:val="000000"/>
        </w:rPr>
        <w:t>polôh</w:t>
      </w:r>
      <w:proofErr w:type="spellEnd"/>
      <w:r>
        <w:rPr>
          <w:rFonts w:ascii="Arial" w:hAnsi="Arial" w:cs="Arial"/>
          <w:color w:val="000000"/>
        </w:rPr>
        <w:t xml:space="preserve"> (min. do 2 polohy): 1 durová a 1 molová </w:t>
      </w:r>
      <w:proofErr w:type="spellStart"/>
      <w:r>
        <w:rPr>
          <w:rFonts w:ascii="Arial" w:hAnsi="Arial" w:cs="Arial"/>
          <w:color w:val="000000"/>
        </w:rPr>
        <w:t>stupnica</w:t>
      </w:r>
      <w:proofErr w:type="spellEnd"/>
      <w:r>
        <w:rPr>
          <w:rFonts w:ascii="Arial" w:hAnsi="Arial" w:cs="Arial"/>
          <w:color w:val="000000"/>
        </w:rPr>
        <w:t xml:space="preserve">; 2 </w:t>
      </w:r>
      <w:proofErr w:type="spellStart"/>
      <w:r>
        <w:rPr>
          <w:rFonts w:ascii="Arial" w:hAnsi="Arial" w:cs="Arial"/>
          <w:color w:val="000000"/>
        </w:rPr>
        <w:t>ľubovoľné</w:t>
      </w:r>
      <w:proofErr w:type="spellEnd"/>
      <w:r>
        <w:rPr>
          <w:rFonts w:ascii="Arial" w:hAnsi="Arial" w:cs="Arial"/>
          <w:color w:val="000000"/>
        </w:rPr>
        <w:t xml:space="preserve"> etudy (F. Hertz); skladba </w:t>
      </w:r>
      <w:proofErr w:type="spellStart"/>
      <w:r>
        <w:rPr>
          <w:rFonts w:ascii="Arial" w:hAnsi="Arial" w:cs="Arial"/>
          <w:color w:val="000000"/>
        </w:rPr>
        <w:t>ľubovoľného</w:t>
      </w:r>
      <w:proofErr w:type="spellEnd"/>
      <w:r>
        <w:rPr>
          <w:rFonts w:ascii="Arial" w:hAnsi="Arial" w:cs="Arial"/>
          <w:color w:val="000000"/>
        </w:rPr>
        <w:t xml:space="preserve"> autora (so </w:t>
      </w:r>
      <w:proofErr w:type="spellStart"/>
      <w:r>
        <w:rPr>
          <w:rFonts w:ascii="Arial" w:hAnsi="Arial" w:cs="Arial"/>
          <w:color w:val="000000"/>
        </w:rPr>
        <w:t>sprievodom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klavíra</w:t>
      </w:r>
      <w:proofErr w:type="spellEnd"/>
      <w:r>
        <w:rPr>
          <w:rFonts w:ascii="Arial" w:hAnsi="Arial" w:cs="Arial"/>
          <w:color w:val="000000"/>
        </w:rPr>
        <w:t xml:space="preserve">).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Hra na </w:t>
      </w:r>
      <w:proofErr w:type="spellStart"/>
      <w:r>
        <w:rPr>
          <w:rFonts w:ascii="Arial" w:hAnsi="Arial" w:cs="Arial"/>
          <w:color w:val="000000"/>
          <w:u w:val="single"/>
        </w:rPr>
        <w:t>gitare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Stupnice: 2 durové a 2 molové (dvoj, resp. trojoktávové + intervalové stupnice, </w:t>
      </w:r>
      <w:proofErr w:type="spellStart"/>
      <w:r>
        <w:rPr>
          <w:rFonts w:ascii="Arial" w:hAnsi="Arial" w:cs="Arial"/>
          <w:color w:val="000000"/>
        </w:rPr>
        <w:t>kadencie</w:t>
      </w:r>
      <w:proofErr w:type="spellEnd"/>
      <w:r>
        <w:rPr>
          <w:rFonts w:ascii="Arial" w:hAnsi="Arial" w:cs="Arial"/>
          <w:color w:val="000000"/>
        </w:rPr>
        <w:t xml:space="preserve">); 2 etudy </w:t>
      </w:r>
      <w:proofErr w:type="spellStart"/>
      <w:r>
        <w:rPr>
          <w:rFonts w:ascii="Arial" w:hAnsi="Arial" w:cs="Arial"/>
          <w:color w:val="000000"/>
        </w:rPr>
        <w:t>kontrastného</w:t>
      </w:r>
      <w:proofErr w:type="spellEnd"/>
      <w:r>
        <w:rPr>
          <w:rFonts w:ascii="Arial" w:hAnsi="Arial" w:cs="Arial"/>
          <w:color w:val="000000"/>
        </w:rPr>
        <w:t xml:space="preserve"> charakteru (</w:t>
      </w:r>
      <w:proofErr w:type="spellStart"/>
      <w:r>
        <w:rPr>
          <w:rFonts w:ascii="Arial" w:hAnsi="Arial" w:cs="Arial"/>
          <w:color w:val="000000"/>
        </w:rPr>
        <w:t>Carcassi</w:t>
      </w:r>
      <w:proofErr w:type="spellEnd"/>
      <w:r>
        <w:rPr>
          <w:rFonts w:ascii="Arial" w:hAnsi="Arial" w:cs="Arial"/>
          <w:color w:val="000000"/>
        </w:rPr>
        <w:t xml:space="preserve"> op. 26, op. 60, Giuliani op. 48 </w:t>
      </w:r>
      <w:proofErr w:type="gramStart"/>
      <w:r>
        <w:rPr>
          <w:rFonts w:ascii="Arial" w:hAnsi="Arial" w:cs="Arial"/>
          <w:color w:val="000000"/>
        </w:rPr>
        <w:t>a pod.</w:t>
      </w:r>
      <w:proofErr w:type="gramEnd"/>
      <w:r>
        <w:rPr>
          <w:rFonts w:ascii="Arial" w:hAnsi="Arial" w:cs="Arial"/>
          <w:color w:val="000000"/>
        </w:rPr>
        <w:t xml:space="preserve">); </w:t>
      </w:r>
      <w:proofErr w:type="spellStart"/>
      <w:r>
        <w:rPr>
          <w:rFonts w:ascii="Arial" w:hAnsi="Arial" w:cs="Arial"/>
          <w:color w:val="000000"/>
        </w:rPr>
        <w:t>dve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prednesové</w:t>
      </w:r>
      <w:proofErr w:type="spellEnd"/>
      <w:r>
        <w:rPr>
          <w:rFonts w:ascii="Arial" w:hAnsi="Arial" w:cs="Arial"/>
          <w:color w:val="000000"/>
        </w:rPr>
        <w:t xml:space="preserve"> skladby (jedna </w:t>
      </w:r>
      <w:proofErr w:type="spellStart"/>
      <w:r>
        <w:rPr>
          <w:rFonts w:ascii="Arial" w:hAnsi="Arial" w:cs="Arial"/>
          <w:color w:val="000000"/>
        </w:rPr>
        <w:t>povinne</w:t>
      </w:r>
      <w:proofErr w:type="spellEnd"/>
      <w:r>
        <w:rPr>
          <w:rFonts w:ascii="Arial" w:hAnsi="Arial" w:cs="Arial"/>
          <w:color w:val="000000"/>
        </w:rPr>
        <w:t xml:space="preserve"> od J. S. Bacha </w:t>
      </w:r>
      <w:proofErr w:type="spellStart"/>
      <w:r>
        <w:rPr>
          <w:rFonts w:ascii="Arial" w:hAnsi="Arial" w:cs="Arial"/>
          <w:color w:val="000000"/>
        </w:rPr>
        <w:t>primeraná</w:t>
      </w:r>
      <w:proofErr w:type="spellEnd"/>
      <w:r>
        <w:rPr>
          <w:rFonts w:ascii="Arial" w:hAnsi="Arial" w:cs="Arial"/>
          <w:color w:val="000000"/>
        </w:rPr>
        <w:t xml:space="preserve"> úrovni </w:t>
      </w:r>
      <w:proofErr w:type="spellStart"/>
      <w:r>
        <w:rPr>
          <w:rFonts w:ascii="Arial" w:hAnsi="Arial" w:cs="Arial"/>
          <w:color w:val="000000"/>
        </w:rPr>
        <w:t>vyspelého</w:t>
      </w:r>
      <w:proofErr w:type="spellEnd"/>
      <w:r>
        <w:rPr>
          <w:rFonts w:ascii="Arial" w:hAnsi="Arial" w:cs="Arial"/>
          <w:color w:val="000000"/>
        </w:rPr>
        <w:t xml:space="preserve"> absolventa ZUŠ).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</w:p>
    <w:p w:rsidR="009F6C14" w:rsidRDefault="009F6C14" w:rsidP="009F6C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Hra na </w:t>
      </w:r>
      <w:proofErr w:type="spellStart"/>
      <w:r>
        <w:rPr>
          <w:rFonts w:ascii="Arial" w:hAnsi="Arial" w:cs="Arial"/>
          <w:color w:val="000000"/>
          <w:u w:val="single"/>
        </w:rPr>
        <w:t>cimbale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Stupnice: 1 durová a 1 molová </w:t>
      </w:r>
      <w:proofErr w:type="spellStart"/>
      <w:r>
        <w:rPr>
          <w:rFonts w:ascii="Arial" w:hAnsi="Arial" w:cs="Arial"/>
          <w:color w:val="000000"/>
        </w:rPr>
        <w:t>stupnica</w:t>
      </w:r>
      <w:proofErr w:type="spellEnd"/>
      <w:r>
        <w:rPr>
          <w:rFonts w:ascii="Arial" w:hAnsi="Arial" w:cs="Arial"/>
          <w:color w:val="000000"/>
        </w:rPr>
        <w:t xml:space="preserve"> (tremolo, tercie, </w:t>
      </w:r>
      <w:proofErr w:type="spellStart"/>
      <w:r>
        <w:rPr>
          <w:rFonts w:ascii="Arial" w:hAnsi="Arial" w:cs="Arial"/>
          <w:color w:val="000000"/>
        </w:rPr>
        <w:t>kadencie</w:t>
      </w:r>
      <w:proofErr w:type="spellEnd"/>
      <w:r>
        <w:rPr>
          <w:rFonts w:ascii="Arial" w:hAnsi="Arial" w:cs="Arial"/>
          <w:color w:val="000000"/>
        </w:rPr>
        <w:t xml:space="preserve">); 2 etudy </w:t>
      </w:r>
      <w:proofErr w:type="spellStart"/>
      <w:r>
        <w:rPr>
          <w:rFonts w:ascii="Arial" w:hAnsi="Arial" w:cs="Arial"/>
          <w:color w:val="000000"/>
        </w:rPr>
        <w:t>kontrastného</w:t>
      </w:r>
      <w:proofErr w:type="spellEnd"/>
      <w:r>
        <w:rPr>
          <w:rFonts w:ascii="Arial" w:hAnsi="Arial" w:cs="Arial"/>
          <w:color w:val="000000"/>
        </w:rPr>
        <w:t xml:space="preserve"> charakteru; 2 </w:t>
      </w:r>
      <w:proofErr w:type="spellStart"/>
      <w:r>
        <w:rPr>
          <w:rFonts w:ascii="Arial" w:hAnsi="Arial" w:cs="Arial"/>
          <w:color w:val="000000"/>
        </w:rPr>
        <w:t>prednesové</w:t>
      </w:r>
      <w:proofErr w:type="spellEnd"/>
      <w:r>
        <w:rPr>
          <w:rFonts w:ascii="Arial" w:hAnsi="Arial" w:cs="Arial"/>
          <w:color w:val="000000"/>
        </w:rPr>
        <w:t xml:space="preserve"> skladby a úprava </w:t>
      </w:r>
      <w:proofErr w:type="spellStart"/>
      <w:r>
        <w:rPr>
          <w:rFonts w:ascii="Arial" w:hAnsi="Arial" w:cs="Arial"/>
          <w:color w:val="000000"/>
        </w:rPr>
        <w:t>ľudovej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piesne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9F6C14" w:rsidRDefault="009F6C14" w:rsidP="009F6C14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Hra </w:t>
      </w:r>
      <w:proofErr w:type="spellStart"/>
      <w:r>
        <w:rPr>
          <w:rFonts w:ascii="Arial" w:hAnsi="Arial" w:cs="Arial"/>
          <w:b/>
          <w:bCs/>
          <w:color w:val="000000"/>
        </w:rPr>
        <w:t>spamäti</w:t>
      </w:r>
      <w:proofErr w:type="spellEnd"/>
      <w:r>
        <w:rPr>
          <w:rFonts w:ascii="Arial" w:hAnsi="Arial" w:cs="Arial"/>
          <w:b/>
          <w:bCs/>
          <w:color w:val="000000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</w:rPr>
        <w:t>podmienkou</w:t>
      </w:r>
      <w:proofErr w:type="spellEnd"/>
      <w:r>
        <w:rPr>
          <w:rFonts w:ascii="Arial" w:hAnsi="Arial" w:cs="Arial"/>
          <w:b/>
          <w:bCs/>
          <w:color w:val="000000"/>
        </w:rPr>
        <w:t xml:space="preserve">!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9F6C14" w:rsidRPr="00062287" w:rsidRDefault="009F6C14" w:rsidP="009F6C14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62287">
        <w:rPr>
          <w:rFonts w:ascii="Arial" w:hAnsi="Arial" w:cs="Arial"/>
          <w:b/>
          <w:color w:val="000000"/>
          <w:u w:val="single"/>
        </w:rPr>
        <w:t>07 Hra na akordeóne</w:t>
      </w:r>
      <w:r w:rsidRPr="00062287">
        <w:rPr>
          <w:rFonts w:ascii="Arial" w:hAnsi="Arial" w:cs="Arial"/>
          <w:b/>
          <w:color w:val="000000"/>
        </w:rPr>
        <w:t xml:space="preserve">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Stupnice: durové a molové (</w:t>
      </w:r>
      <w:proofErr w:type="spellStart"/>
      <w:r>
        <w:rPr>
          <w:rFonts w:ascii="Arial" w:hAnsi="Arial" w:cs="Arial"/>
        </w:rPr>
        <w:t>minimálne</w:t>
      </w:r>
      <w:proofErr w:type="spellEnd"/>
      <w:r>
        <w:rPr>
          <w:rFonts w:ascii="Arial" w:hAnsi="Arial" w:cs="Arial"/>
        </w:rPr>
        <w:t xml:space="preserve"> do 5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, 5 b); etudy: 2 etudy, </w:t>
      </w:r>
      <w:proofErr w:type="spellStart"/>
      <w:r>
        <w:rPr>
          <w:rFonts w:ascii="Arial" w:hAnsi="Arial" w:cs="Arial"/>
        </w:rPr>
        <w:t>voľný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Czerny</w:t>
      </w:r>
      <w:proofErr w:type="spellEnd"/>
      <w:r>
        <w:rPr>
          <w:rFonts w:ascii="Arial" w:hAnsi="Arial" w:cs="Arial"/>
        </w:rPr>
        <w:t xml:space="preserve">, Bertini, </w:t>
      </w:r>
      <w:proofErr w:type="spellStart"/>
      <w:r>
        <w:rPr>
          <w:rFonts w:ascii="Arial" w:hAnsi="Arial" w:cs="Arial"/>
        </w:rPr>
        <w:t>Duvernoy</w:t>
      </w:r>
      <w:proofErr w:type="spellEnd"/>
      <w:r>
        <w:rPr>
          <w:rFonts w:ascii="Arial" w:hAnsi="Arial" w:cs="Arial"/>
        </w:rPr>
        <w:t xml:space="preserve">); </w:t>
      </w:r>
      <w:proofErr w:type="spellStart"/>
      <w:r>
        <w:rPr>
          <w:rFonts w:ascii="Arial" w:hAnsi="Arial" w:cs="Arial"/>
        </w:rPr>
        <w:t>polyfónia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voľný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výber</w:t>
      </w:r>
      <w:proofErr w:type="spellEnd"/>
      <w:r>
        <w:rPr>
          <w:rFonts w:ascii="Arial" w:hAnsi="Arial" w:cs="Arial"/>
        </w:rPr>
        <w:t xml:space="preserve"> jednej skladby); </w:t>
      </w:r>
      <w:proofErr w:type="spellStart"/>
      <w:r>
        <w:rPr>
          <w:rFonts w:ascii="Arial" w:hAnsi="Arial" w:cs="Arial"/>
        </w:rPr>
        <w:t>prednes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ľubovoľný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rôzneho</w:t>
      </w:r>
      <w:proofErr w:type="spellEnd"/>
      <w:r>
        <w:rPr>
          <w:rFonts w:ascii="Arial" w:hAnsi="Arial" w:cs="Arial"/>
        </w:rPr>
        <w:t xml:space="preserve"> charakteru </w:t>
      </w:r>
      <w:proofErr w:type="spellStart"/>
      <w:r>
        <w:rPr>
          <w:rFonts w:ascii="Arial" w:hAnsi="Arial" w:cs="Arial"/>
          <w:color w:val="000000"/>
        </w:rPr>
        <w:t>primeraný</w:t>
      </w:r>
      <w:proofErr w:type="spellEnd"/>
      <w:r>
        <w:rPr>
          <w:rFonts w:ascii="Arial" w:hAnsi="Arial" w:cs="Arial"/>
          <w:color w:val="000000"/>
        </w:rPr>
        <w:t xml:space="preserve"> úrovni </w:t>
      </w:r>
      <w:proofErr w:type="spellStart"/>
      <w:r>
        <w:rPr>
          <w:rFonts w:ascii="Arial" w:hAnsi="Arial" w:cs="Arial"/>
          <w:color w:val="000000"/>
        </w:rPr>
        <w:t>vyspelého</w:t>
      </w:r>
      <w:proofErr w:type="spellEnd"/>
      <w:r>
        <w:rPr>
          <w:rFonts w:ascii="Arial" w:hAnsi="Arial" w:cs="Arial"/>
          <w:color w:val="000000"/>
        </w:rPr>
        <w:t xml:space="preserve"> absolventa ZUŠ. 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Hra </w:t>
      </w:r>
      <w:proofErr w:type="spellStart"/>
      <w:r>
        <w:rPr>
          <w:rFonts w:ascii="Arial" w:hAnsi="Arial" w:cs="Arial"/>
          <w:b/>
          <w:bCs/>
        </w:rPr>
        <w:t>spamäti</w:t>
      </w:r>
      <w:proofErr w:type="spellEnd"/>
      <w:r>
        <w:rPr>
          <w:rFonts w:ascii="Arial" w:hAnsi="Arial" w:cs="Arial"/>
          <w:b/>
          <w:bCs/>
        </w:rPr>
        <w:t xml:space="preserve"> je </w:t>
      </w:r>
      <w:proofErr w:type="spellStart"/>
      <w:r>
        <w:rPr>
          <w:rFonts w:ascii="Arial" w:hAnsi="Arial" w:cs="Arial"/>
          <w:b/>
          <w:bCs/>
        </w:rPr>
        <w:t>podmienkou</w:t>
      </w:r>
      <w:proofErr w:type="spellEnd"/>
      <w:r>
        <w:rPr>
          <w:rFonts w:ascii="Arial" w:hAnsi="Arial" w:cs="Arial"/>
          <w:b/>
          <w:bCs/>
        </w:rPr>
        <w:t>!</w:t>
      </w:r>
    </w:p>
    <w:p w:rsidR="009F6C14" w:rsidRDefault="009F6C14" w:rsidP="009F6C1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F6C14" w:rsidRPr="006B5DB2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proofErr w:type="spellStart"/>
      <w:r w:rsidRPr="006B5DB2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v</w:t>
      </w:r>
      <w:r>
        <w:rPr>
          <w:rFonts w:ascii="Arial" w:hAnsi="Arial" w:cs="Arial"/>
          <w:b/>
          <w:bCs/>
          <w:color w:val="FF0000"/>
        </w:rPr>
        <w:t> </w:t>
      </w:r>
      <w:proofErr w:type="spellStart"/>
      <w:r>
        <w:rPr>
          <w:rFonts w:ascii="Arial" w:hAnsi="Arial" w:cs="Arial"/>
          <w:b/>
          <w:bCs/>
          <w:color w:val="FF0000"/>
        </w:rPr>
        <w:t>hre</w:t>
      </w:r>
      <w:proofErr w:type="spellEnd"/>
      <w:r>
        <w:rPr>
          <w:rFonts w:ascii="Arial" w:hAnsi="Arial" w:cs="Arial"/>
          <w:b/>
          <w:bCs/>
          <w:color w:val="FF0000"/>
        </w:rPr>
        <w:t xml:space="preserve">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každom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nástroji je 30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>,</w:t>
      </w:r>
      <w:r w:rsidRPr="006B5DB2">
        <w:rPr>
          <w:rFonts w:ascii="Arial" w:hAnsi="Arial" w:cs="Arial"/>
          <w:color w:val="FF0000"/>
        </w:rPr>
        <w:t xml:space="preserve"> </w:t>
      </w:r>
      <w:r w:rsidRPr="006B5DB2">
        <w:rPr>
          <w:rFonts w:ascii="Arial" w:hAnsi="Arial" w:cs="Arial"/>
          <w:b/>
          <w:bCs/>
          <w:color w:val="FF0000"/>
        </w:rPr>
        <w:t xml:space="preserve">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. </w:t>
      </w:r>
    </w:p>
    <w:p w:rsidR="009F6C14" w:rsidRPr="006B5DB2" w:rsidRDefault="009F6C14" w:rsidP="009F6C14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F6C14" w:rsidRDefault="009F6C14" w:rsidP="009F6C14">
      <w:pPr>
        <w:spacing w:line="360" w:lineRule="auto"/>
        <w:ind w:right="502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Vedenie</w:t>
      </w:r>
      <w:proofErr w:type="spellEnd"/>
      <w:r>
        <w:rPr>
          <w:rFonts w:ascii="Arial" w:hAnsi="Arial" w:cs="Arial"/>
          <w:color w:val="000000"/>
        </w:rPr>
        <w:t xml:space="preserve"> školy si v </w:t>
      </w:r>
      <w:proofErr w:type="spellStart"/>
      <w:r>
        <w:rPr>
          <w:rFonts w:ascii="Arial" w:hAnsi="Arial" w:cs="Arial"/>
          <w:color w:val="000000"/>
        </w:rPr>
        <w:t>prípade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nenaplnenia</w:t>
      </w:r>
      <w:proofErr w:type="spellEnd"/>
      <w:r>
        <w:rPr>
          <w:rFonts w:ascii="Arial" w:hAnsi="Arial" w:cs="Arial"/>
          <w:color w:val="000000"/>
        </w:rPr>
        <w:t xml:space="preserve"> plánovaného počtu </w:t>
      </w:r>
      <w:proofErr w:type="spellStart"/>
      <w:r>
        <w:rPr>
          <w:rFonts w:ascii="Arial" w:hAnsi="Arial" w:cs="Arial"/>
          <w:color w:val="000000"/>
        </w:rPr>
        <w:t>prijatých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uchádzačov</w:t>
      </w:r>
      <w:proofErr w:type="spellEnd"/>
      <w:r>
        <w:rPr>
          <w:rFonts w:ascii="Arial" w:hAnsi="Arial" w:cs="Arial"/>
          <w:color w:val="000000"/>
        </w:rPr>
        <w:t xml:space="preserve"> v jednotlivých </w:t>
      </w:r>
      <w:proofErr w:type="spellStart"/>
      <w:r>
        <w:rPr>
          <w:rFonts w:ascii="Arial" w:hAnsi="Arial" w:cs="Arial"/>
          <w:color w:val="000000"/>
        </w:rPr>
        <w:t>odboroch</w:t>
      </w:r>
      <w:proofErr w:type="spellEnd"/>
      <w:r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t>študijných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zameraniach</w:t>
      </w:r>
      <w:proofErr w:type="spellEnd"/>
      <w:r>
        <w:rPr>
          <w:rFonts w:ascii="Arial" w:hAnsi="Arial" w:cs="Arial"/>
          <w:color w:val="000000"/>
        </w:rPr>
        <w:t xml:space="preserve"> z </w:t>
      </w:r>
      <w:proofErr w:type="spellStart"/>
      <w:r>
        <w:rPr>
          <w:rFonts w:ascii="Arial" w:hAnsi="Arial" w:cs="Arial"/>
          <w:color w:val="000000"/>
        </w:rPr>
        <w:t>dôvodu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nízkeho</w:t>
      </w:r>
      <w:proofErr w:type="spellEnd"/>
      <w:r>
        <w:rPr>
          <w:rFonts w:ascii="Arial" w:hAnsi="Arial" w:cs="Arial"/>
          <w:color w:val="000000"/>
        </w:rPr>
        <w:t xml:space="preserve"> počtu </w:t>
      </w:r>
      <w:proofErr w:type="spellStart"/>
      <w:r>
        <w:rPr>
          <w:rFonts w:ascii="Arial" w:hAnsi="Arial" w:cs="Arial"/>
          <w:color w:val="000000"/>
        </w:rPr>
        <w:t>prihlásených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uchádzačov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nesplnenia</w:t>
      </w:r>
      <w:proofErr w:type="spellEnd"/>
      <w:r>
        <w:rPr>
          <w:rFonts w:ascii="Arial" w:hAnsi="Arial" w:cs="Arial"/>
          <w:color w:val="000000"/>
        </w:rPr>
        <w:t xml:space="preserve"> kritérií </w:t>
      </w:r>
      <w:proofErr w:type="spellStart"/>
      <w:r>
        <w:rPr>
          <w:rFonts w:ascii="Arial" w:hAnsi="Arial" w:cs="Arial"/>
          <w:color w:val="000000"/>
        </w:rPr>
        <w:t>prijímacích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skúšok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vyhradzuje</w:t>
      </w:r>
      <w:proofErr w:type="spellEnd"/>
      <w:r>
        <w:rPr>
          <w:rFonts w:ascii="Arial" w:hAnsi="Arial" w:cs="Arial"/>
          <w:color w:val="000000"/>
        </w:rPr>
        <w:t xml:space="preserve"> právo, že </w:t>
      </w:r>
      <w:proofErr w:type="spellStart"/>
      <w:r>
        <w:rPr>
          <w:rFonts w:ascii="Arial" w:hAnsi="Arial" w:cs="Arial"/>
          <w:color w:val="000000"/>
        </w:rPr>
        <w:t>prijímacia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komisia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posúdi</w:t>
      </w:r>
      <w:proofErr w:type="spellEnd"/>
      <w:r>
        <w:rPr>
          <w:rFonts w:ascii="Arial" w:hAnsi="Arial" w:cs="Arial"/>
          <w:color w:val="000000"/>
        </w:rPr>
        <w:t>, v </w:t>
      </w:r>
      <w:proofErr w:type="spellStart"/>
      <w:r>
        <w:rPr>
          <w:rFonts w:ascii="Arial" w:hAnsi="Arial" w:cs="Arial"/>
          <w:color w:val="000000"/>
        </w:rPr>
        <w:t>ktorom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zameraní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zvýši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predpokladaný</w:t>
      </w:r>
      <w:proofErr w:type="spellEnd"/>
      <w:r>
        <w:rPr>
          <w:rFonts w:ascii="Arial" w:hAnsi="Arial" w:cs="Arial"/>
          <w:color w:val="000000"/>
        </w:rPr>
        <w:t xml:space="preserve"> počet </w:t>
      </w:r>
      <w:proofErr w:type="spellStart"/>
      <w:r>
        <w:rPr>
          <w:rFonts w:ascii="Arial" w:hAnsi="Arial" w:cs="Arial"/>
          <w:color w:val="000000"/>
        </w:rPr>
        <w:t>prijatých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rozhodne o vykonaní 2. kola </w:t>
      </w:r>
      <w:proofErr w:type="spellStart"/>
      <w:r>
        <w:rPr>
          <w:rFonts w:ascii="Arial" w:hAnsi="Arial" w:cs="Arial"/>
          <w:color w:val="000000"/>
        </w:rPr>
        <w:t>prijímacích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skúšok</w:t>
      </w:r>
      <w:proofErr w:type="spellEnd"/>
      <w:r>
        <w:rPr>
          <w:rFonts w:ascii="Arial" w:hAnsi="Arial" w:cs="Arial"/>
          <w:color w:val="000000"/>
        </w:rPr>
        <w:t xml:space="preserve">.   </w:t>
      </w:r>
    </w:p>
    <w:p w:rsidR="009F6C14" w:rsidRDefault="009F6C14" w:rsidP="009F6C14">
      <w:pPr>
        <w:spacing w:line="360" w:lineRule="auto"/>
        <w:ind w:right="502"/>
        <w:jc w:val="both"/>
        <w:rPr>
          <w:rFonts w:ascii="Arial" w:hAnsi="Arial" w:cs="Arial"/>
          <w:color w:val="000000"/>
        </w:rPr>
      </w:pPr>
    </w:p>
    <w:p w:rsidR="009F6C14" w:rsidRDefault="009F6C14" w:rsidP="009F6C14">
      <w:pPr>
        <w:spacing w:line="360" w:lineRule="auto"/>
        <w:jc w:val="both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  <w:b/>
          <w:i/>
        </w:rPr>
        <w:t>Záujemca</w:t>
      </w:r>
      <w:proofErr w:type="spellEnd"/>
      <w:r>
        <w:rPr>
          <w:rFonts w:ascii="Arial" w:eastAsia="Arial" w:hAnsi="Arial" w:cs="Arial"/>
          <w:b/>
          <w:i/>
        </w:rPr>
        <w:t xml:space="preserve"> má </w:t>
      </w:r>
      <w:proofErr w:type="spellStart"/>
      <w:r>
        <w:rPr>
          <w:rFonts w:ascii="Arial" w:eastAsia="Arial" w:hAnsi="Arial" w:cs="Arial"/>
          <w:b/>
          <w:i/>
        </w:rPr>
        <w:t>možnosť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zúčastniť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sa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prípravného</w:t>
      </w:r>
      <w:proofErr w:type="spellEnd"/>
      <w:r>
        <w:rPr>
          <w:rFonts w:ascii="Arial" w:eastAsia="Arial" w:hAnsi="Arial" w:cs="Arial"/>
          <w:b/>
          <w:i/>
        </w:rPr>
        <w:t xml:space="preserve"> kurzu na talentové </w:t>
      </w:r>
      <w:proofErr w:type="spellStart"/>
      <w:r>
        <w:rPr>
          <w:rFonts w:ascii="Arial" w:eastAsia="Arial" w:hAnsi="Arial" w:cs="Arial"/>
          <w:b/>
          <w:i/>
        </w:rPr>
        <w:t>skúšky</w:t>
      </w:r>
      <w:proofErr w:type="spellEnd"/>
    </w:p>
    <w:p w:rsidR="009F6C14" w:rsidRDefault="009F6C14" w:rsidP="009F6C14">
      <w:pPr>
        <w:spacing w:line="360" w:lineRule="auto"/>
        <w:jc w:val="both"/>
        <w:rPr>
          <w:rFonts w:ascii="Arial" w:eastAsia="Arial" w:hAnsi="Arial" w:cs="Arial"/>
          <w:b/>
          <w:i/>
        </w:rPr>
      </w:pPr>
    </w:p>
    <w:p w:rsidR="009F6C14" w:rsidRDefault="009F6C14" w:rsidP="009F6C14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Termíny </w:t>
      </w:r>
      <w:proofErr w:type="spellStart"/>
      <w:r>
        <w:rPr>
          <w:rFonts w:ascii="Arial" w:eastAsia="Arial" w:hAnsi="Arial" w:cs="Arial"/>
          <w:b/>
          <w:i/>
        </w:rPr>
        <w:t>prípravných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kurzov</w:t>
      </w:r>
      <w:proofErr w:type="spellEnd"/>
      <w:r>
        <w:rPr>
          <w:rFonts w:ascii="Arial" w:eastAsia="Arial" w:hAnsi="Arial" w:cs="Arial"/>
          <w:b/>
        </w:rPr>
        <w:t>:</w:t>
      </w:r>
    </w:p>
    <w:p w:rsidR="009F6C14" w:rsidRDefault="009F6C14" w:rsidP="009F6C1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F6C14" w:rsidRDefault="009F6C14" w:rsidP="009F6C14">
      <w:pPr>
        <w:spacing w:line="36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Otvorenie</w:t>
      </w:r>
      <w:proofErr w:type="spellEnd"/>
      <w:r>
        <w:rPr>
          <w:rFonts w:ascii="Arial" w:eastAsia="Arial" w:hAnsi="Arial" w:cs="Arial"/>
          <w:b/>
        </w:rPr>
        <w:t xml:space="preserve">: 2. 3. </w:t>
      </w:r>
      <w:proofErr w:type="gramStart"/>
      <w:r>
        <w:rPr>
          <w:rFonts w:ascii="Arial" w:eastAsia="Arial" w:hAnsi="Arial" w:cs="Arial"/>
          <w:b/>
        </w:rPr>
        <w:t>2018 ,</w:t>
      </w:r>
      <w:proofErr w:type="gramEnd"/>
      <w:r>
        <w:rPr>
          <w:rFonts w:ascii="Arial" w:eastAsia="Arial" w:hAnsi="Arial" w:cs="Arial"/>
          <w:b/>
        </w:rPr>
        <w:t xml:space="preserve"> kurzy </w:t>
      </w:r>
      <w:proofErr w:type="spellStart"/>
      <w:r>
        <w:rPr>
          <w:rFonts w:ascii="Arial" w:eastAsia="Arial" w:hAnsi="Arial" w:cs="Arial"/>
          <w:b/>
        </w:rPr>
        <w:t>budú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prebiehať</w:t>
      </w:r>
      <w:proofErr w:type="spellEnd"/>
      <w:r>
        <w:rPr>
          <w:rFonts w:ascii="Arial" w:eastAsia="Arial" w:hAnsi="Arial" w:cs="Arial"/>
          <w:b/>
        </w:rPr>
        <w:t xml:space="preserve"> v termíne od 2.3. do 6.4.2018</w:t>
      </w:r>
    </w:p>
    <w:p w:rsidR="009F6C14" w:rsidRDefault="009F6C14" w:rsidP="009F6C14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Viac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info</w:t>
      </w:r>
      <w:proofErr w:type="spellEnd"/>
      <w:r>
        <w:rPr>
          <w:rFonts w:ascii="Arial" w:eastAsia="Arial" w:hAnsi="Arial" w:cs="Arial"/>
          <w:b/>
        </w:rPr>
        <w:t xml:space="preserve"> na: www.pinkharmony.sk</w:t>
      </w:r>
    </w:p>
    <w:p w:rsidR="004C2012" w:rsidRDefault="004C2012" w:rsidP="009F6C1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</w:pPr>
    </w:p>
    <w:sectPr w:rsidR="004C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8E7"/>
    <w:multiLevelType w:val="hybridMultilevel"/>
    <w:tmpl w:val="1FFC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BFB"/>
    <w:multiLevelType w:val="hybridMultilevel"/>
    <w:tmpl w:val="25A6AD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EA59EB"/>
    <w:multiLevelType w:val="hybridMultilevel"/>
    <w:tmpl w:val="A152467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9E3051"/>
    <w:multiLevelType w:val="hybridMultilevel"/>
    <w:tmpl w:val="682CE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AB3"/>
    <w:multiLevelType w:val="hybridMultilevel"/>
    <w:tmpl w:val="8A8223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2"/>
    <w:rsid w:val="004C2012"/>
    <w:rsid w:val="005D5862"/>
    <w:rsid w:val="006D758B"/>
    <w:rsid w:val="009F6C14"/>
    <w:rsid w:val="00DD3CB9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F9F6"/>
  <w15:chartTrackingRefBased/>
  <w15:docId w15:val="{A753FEFC-FFA5-4F1F-9AB9-7A68A16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3CB9"/>
    <w:pPr>
      <w:keepNext/>
      <w:jc w:val="both"/>
      <w:outlineLvl w:val="0"/>
    </w:pPr>
    <w:rPr>
      <w:rFonts w:ascii="Verdana" w:hAnsi="Verdana"/>
      <w:b/>
      <w:color w:val="00000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C2012"/>
    <w:rPr>
      <w:rFonts w:cs="Times New Roman"/>
    </w:rPr>
  </w:style>
  <w:style w:type="character" w:styleId="Vrazn">
    <w:name w:val="Strong"/>
    <w:basedOn w:val="Predvolenpsmoodseku"/>
    <w:uiPriority w:val="99"/>
    <w:qFormat/>
    <w:rsid w:val="004C2012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4C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en-US" w:eastAsia="en-US" w:bidi="th-TH"/>
    </w:rPr>
  </w:style>
  <w:style w:type="character" w:styleId="Hypertextovprepojenie">
    <w:name w:val="Hyperlink"/>
    <w:basedOn w:val="Predvolenpsmoodseku"/>
    <w:uiPriority w:val="99"/>
    <w:unhideWhenUsed/>
    <w:rsid w:val="004C2012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lnywebov">
    <w:name w:val="Normal (Web)"/>
    <w:basedOn w:val="Normlny"/>
    <w:uiPriority w:val="99"/>
    <w:rsid w:val="006D758B"/>
    <w:pPr>
      <w:spacing w:before="100" w:beforeAutospacing="1" w:after="100" w:afterAutospacing="1"/>
    </w:pPr>
    <w:rPr>
      <w:color w:val="000000"/>
    </w:rPr>
  </w:style>
  <w:style w:type="character" w:customStyle="1" w:styleId="Nadpis1Char">
    <w:name w:val="Nadpis 1 Char"/>
    <w:basedOn w:val="Predvolenpsmoodseku"/>
    <w:link w:val="Nadpis1"/>
    <w:rsid w:val="00DD3CB9"/>
    <w:rPr>
      <w:rFonts w:ascii="Verdana" w:eastAsia="Times New Roman" w:hAnsi="Verdana" w:cs="Times New Roman"/>
      <w:b/>
      <w:color w:val="000000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2018-02-06T12:59:00Z</dcterms:created>
  <dcterms:modified xsi:type="dcterms:W3CDTF">2018-02-06T12:59:00Z</dcterms:modified>
</cp:coreProperties>
</file>